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3E" w:rsidRDefault="007F593E" w:rsidP="007F593E">
      <w:pPr>
        <w:ind w:right="84"/>
        <w:jc w:val="right"/>
      </w:pPr>
      <w:r>
        <w:t xml:space="preserve">Приложение №1 к информационному сообщению о проведении </w:t>
      </w:r>
    </w:p>
    <w:p w:rsidR="007F593E" w:rsidRDefault="007F593E" w:rsidP="007F593E">
      <w:pPr>
        <w:ind w:right="84"/>
        <w:jc w:val="right"/>
      </w:pPr>
      <w:r>
        <w:t xml:space="preserve">продажи посредством </w:t>
      </w:r>
      <w:proofErr w:type="gramStart"/>
      <w:r>
        <w:t>публичного</w:t>
      </w:r>
      <w:proofErr w:type="gramEnd"/>
      <w:r>
        <w:t xml:space="preserve"> </w:t>
      </w:r>
    </w:p>
    <w:p w:rsidR="007F593E" w:rsidRDefault="007F593E" w:rsidP="007F593E">
      <w:pPr>
        <w:ind w:right="84"/>
        <w:jc w:val="right"/>
      </w:pPr>
      <w:r>
        <w:t>предложения в электронной форме</w:t>
      </w:r>
    </w:p>
    <w:p w:rsidR="007F593E" w:rsidRDefault="007F593E" w:rsidP="007F593E">
      <w:pPr>
        <w:jc w:val="center"/>
        <w:rPr>
          <w:b/>
        </w:rPr>
      </w:pPr>
    </w:p>
    <w:p w:rsidR="007F593E" w:rsidRDefault="007F593E" w:rsidP="007F593E">
      <w:pPr>
        <w:jc w:val="center"/>
        <w:rPr>
          <w:b/>
        </w:rPr>
      </w:pPr>
      <w:r>
        <w:rPr>
          <w:b/>
        </w:rPr>
        <w:t xml:space="preserve">Проект Договора купли-продажи </w:t>
      </w:r>
    </w:p>
    <w:p w:rsidR="007F593E" w:rsidRDefault="007F593E" w:rsidP="007F593E">
      <w:pPr>
        <w:jc w:val="center"/>
        <w:rPr>
          <w:b/>
        </w:rPr>
      </w:pPr>
      <w:r>
        <w:rPr>
          <w:b/>
        </w:rPr>
        <w:t xml:space="preserve">недвижимого имущества </w:t>
      </w:r>
    </w:p>
    <w:p w:rsidR="007F593E" w:rsidRDefault="007F593E" w:rsidP="007F593E">
      <w:pPr>
        <w:jc w:val="center"/>
        <w:rPr>
          <w:b/>
        </w:rPr>
      </w:pPr>
    </w:p>
    <w:p w:rsidR="007F593E" w:rsidRPr="005A2F56" w:rsidRDefault="007F593E" w:rsidP="007F593E">
      <w:pPr>
        <w:jc w:val="center"/>
        <w:rPr>
          <w:b/>
          <w:color w:val="000000"/>
        </w:rPr>
      </w:pPr>
    </w:p>
    <w:p w:rsidR="007F593E" w:rsidRPr="005A2F56" w:rsidRDefault="007F593E" w:rsidP="007F593E">
      <w:pPr>
        <w:jc w:val="both"/>
        <w:rPr>
          <w:color w:val="000000"/>
        </w:rPr>
      </w:pPr>
      <w:r w:rsidRPr="005A2F56">
        <w:rPr>
          <w:color w:val="000000"/>
        </w:rPr>
        <w:t xml:space="preserve">город Можга                                                                            </w:t>
      </w:r>
      <w:r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Pr="005A2F56">
        <w:rPr>
          <w:color w:val="000000"/>
        </w:rPr>
        <w:t xml:space="preserve">«____»__________ 20____ год                                                             </w:t>
      </w:r>
    </w:p>
    <w:p w:rsidR="007F593E" w:rsidRPr="005A2F56" w:rsidRDefault="007F593E" w:rsidP="007F593E">
      <w:pPr>
        <w:jc w:val="both"/>
        <w:rPr>
          <w:color w:val="000000"/>
        </w:rPr>
      </w:pPr>
    </w:p>
    <w:p w:rsidR="007F593E" w:rsidRPr="005A2F56" w:rsidRDefault="007F593E" w:rsidP="007F593E">
      <w:pPr>
        <w:ind w:firstLine="720"/>
        <w:jc w:val="both"/>
      </w:pP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_____________________________________, действующего на основании___________________________________________________, с одной стороны, и </w:t>
      </w:r>
      <w:r w:rsidRPr="005A2F56">
        <w:rPr>
          <w:b/>
          <w:color w:val="000000"/>
        </w:rPr>
        <w:t xml:space="preserve">______________________________________________________________,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_____________________________________, действующего (-ей) на основании ________________________________________________,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«Стороны»</w:t>
      </w:r>
      <w:r w:rsidRPr="005A2F56">
        <w:t xml:space="preserve">, заключили настоящий договор о нижеследующем: </w:t>
      </w:r>
      <w:proofErr w:type="gramEnd"/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jc w:val="center"/>
      </w:pP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>1. Предмет договора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 w:rsidRPr="005A2F56">
        <w:t>1.1. Продавец обязуется передать в собственность Покупателя, а Покупатель принять и оплатить следующее недвижимое имущество</w:t>
      </w:r>
      <w:proofErr w:type="gramStart"/>
      <w:r w:rsidRPr="005A2F56">
        <w:t xml:space="preserve">: </w:t>
      </w:r>
      <w:proofErr w:type="gramEnd"/>
    </w:p>
    <w:p w:rsidR="007F593E" w:rsidRPr="005A2F56" w:rsidRDefault="007F593E" w:rsidP="007F593E">
      <w:pPr>
        <w:ind w:firstLine="567"/>
        <w:jc w:val="both"/>
      </w:pPr>
      <w:r w:rsidRPr="005A2F56"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Pr="005A2F56">
        <w:rPr>
          <w:b/>
          <w:i/>
        </w:rPr>
        <w:t xml:space="preserve">, </w:t>
      </w:r>
      <w:r w:rsidRPr="005A2F56">
        <w:t>имен</w:t>
      </w:r>
      <w:r>
        <w:t>уемое в дальнейшем “Имущество”.</w:t>
      </w:r>
      <w:r w:rsidRPr="00945067">
        <w:t xml:space="preserve"> </w:t>
      </w:r>
      <w:r>
        <w:t>Продажа Имущества осуществляется на основании Федерального закона РФ «О приватизации государственного и муниципального имущества» от 21.12.2001г. №178-ФЗ, решения городской Думы муниципального образования «Город Можга» от __________г. №______, по результатам продажи посредством проведения продажи посредством публичного предложения в электронной форме – протокол № ___ от ______________2022 года.</w:t>
      </w:r>
    </w:p>
    <w:p w:rsidR="007F593E" w:rsidRPr="005A2F56" w:rsidRDefault="007F593E" w:rsidP="007F593E">
      <w:pPr>
        <w:ind w:firstLine="720"/>
        <w:jc w:val="both"/>
      </w:pPr>
      <w:r w:rsidRPr="005A2F56">
        <w:t>1.2. Имущество принадлежит Продавцу на основании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593E" w:rsidRPr="005A2F56" w:rsidRDefault="007F593E" w:rsidP="007F593E">
      <w:pPr>
        <w:tabs>
          <w:tab w:val="left" w:pos="709"/>
        </w:tabs>
        <w:jc w:val="both"/>
      </w:pPr>
      <w:r w:rsidRPr="005A2F56">
        <w:t xml:space="preserve">       </w:t>
      </w:r>
      <w:r>
        <w:t xml:space="preserve">  </w:t>
      </w:r>
      <w:r w:rsidRPr="005A2F56">
        <w:t xml:space="preserve">  1.3. Продавец</w:t>
      </w:r>
      <w:r w:rsidRPr="005A2F56">
        <w:rPr>
          <w:b/>
        </w:rPr>
        <w:t xml:space="preserve"> </w:t>
      </w:r>
      <w:r w:rsidRPr="005A2F56">
        <w:t xml:space="preserve">  гарантирует, что передаваемое по настоящему договору Имущество свободно от прав третьих лиц, никому не продано, не заложено, не является предметом спора, под арестом или запретом не состоит.</w:t>
      </w:r>
    </w:p>
    <w:p w:rsidR="007F593E" w:rsidRPr="005A2F56" w:rsidRDefault="007F593E" w:rsidP="007F593E">
      <w:pPr>
        <w:tabs>
          <w:tab w:val="left" w:pos="0"/>
          <w:tab w:val="left" w:pos="567"/>
          <w:tab w:val="left" w:pos="709"/>
        </w:tabs>
        <w:autoSpaceDE w:val="0"/>
        <w:autoSpaceDN w:val="0"/>
        <w:jc w:val="both"/>
      </w:pPr>
      <w:r>
        <w:t xml:space="preserve">           1.4. До подписания настоящего договора Имущество осмотрено Покупателем лично, в </w:t>
      </w:r>
      <w:proofErr w:type="gramStart"/>
      <w:r>
        <w:t>связи</w:t>
      </w:r>
      <w:proofErr w:type="gramEnd"/>
      <w:r>
        <w:t xml:space="preserve">  с чем он не имеет никаких претензий к Продавцу по поводу технического состояния Имущества.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13015F">
        <w:rPr>
          <w:b/>
        </w:rPr>
        <w:t>2. Цена Договора и порядок расчетов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</w:p>
    <w:p w:rsidR="007F593E" w:rsidRPr="0013015F" w:rsidRDefault="007F593E" w:rsidP="007F593E">
      <w:pPr>
        <w:keepLines/>
        <w:ind w:firstLine="360"/>
        <w:jc w:val="both"/>
        <w:rPr>
          <w:i/>
          <w:iCs/>
        </w:rPr>
      </w:pPr>
      <w:r w:rsidRPr="0013015F">
        <w:t xml:space="preserve">   2.1.Цена указанного в п.1.1. настоящего Договора Имущества составляет__ (</w:t>
      </w:r>
      <w:r w:rsidRPr="0013015F">
        <w:rPr>
          <w:i/>
          <w:iCs/>
        </w:rPr>
        <w:t>цифрами и прописью</w:t>
      </w:r>
      <w:r w:rsidRPr="0013015F">
        <w:t xml:space="preserve">) руб., в </w:t>
      </w:r>
      <w:proofErr w:type="spellStart"/>
      <w:r w:rsidRPr="0013015F">
        <w:t>т.ч</w:t>
      </w:r>
      <w:proofErr w:type="spellEnd"/>
      <w:r w:rsidRPr="0013015F">
        <w:t xml:space="preserve">. НДС 20 %____(цифрами и прописью). НДС уплачивается в соответствии с </w:t>
      </w:r>
      <w:r>
        <w:t xml:space="preserve">действующим </w:t>
      </w:r>
      <w:r w:rsidRPr="0013015F">
        <w:t>законодательством РФ.</w:t>
      </w:r>
      <w:r>
        <w:t xml:space="preserve"> 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 </w:t>
      </w:r>
      <w:r w:rsidRPr="0013015F">
        <w:t>2.2.Задаток в сумме</w:t>
      </w:r>
      <w:proofErr w:type="gramStart"/>
      <w:r w:rsidRPr="0013015F">
        <w:t xml:space="preserve"> _____________ (____________________________________) </w:t>
      </w:r>
      <w:proofErr w:type="gramEnd"/>
      <w:r w:rsidRPr="0013015F">
        <w:t>рублей, перечисленный Покупателем, засчитывается в счет оплаты Имущества.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  <w:r w:rsidRPr="0013015F">
        <w:rPr>
          <w:b/>
        </w:rPr>
        <w:t xml:space="preserve">        </w:t>
      </w:r>
      <w:r w:rsidRPr="0013015F">
        <w:t xml:space="preserve"> 2.3.Оплата производится путем безналичных расчетов перечислением указанной в </w:t>
      </w:r>
      <w:proofErr w:type="spellStart"/>
      <w:r w:rsidRPr="0013015F">
        <w:t>п.п</w:t>
      </w:r>
      <w:proofErr w:type="spellEnd"/>
      <w:r w:rsidRPr="0013015F">
        <w:t>. 2.1. суммы денежных средств (с учетом внесенного задатка) в размере</w:t>
      </w:r>
      <w:proofErr w:type="gramStart"/>
      <w:r w:rsidRPr="0013015F">
        <w:t xml:space="preserve">_____________ (___________________________________________) </w:t>
      </w:r>
      <w:proofErr w:type="gramEnd"/>
      <w:r w:rsidRPr="0013015F">
        <w:t>руб. в течение 10 (</w:t>
      </w:r>
      <w:r>
        <w:t>десяти</w:t>
      </w:r>
      <w:r w:rsidRPr="0013015F">
        <w:t xml:space="preserve">) календарных  дней с момента заключения настоящего Договора  на расчетный счет Продавца: </w:t>
      </w:r>
    </w:p>
    <w:p w:rsidR="007F593E" w:rsidRPr="00634190" w:rsidRDefault="007F593E" w:rsidP="007F593E">
      <w:pPr>
        <w:tabs>
          <w:tab w:val="left" w:pos="0"/>
        </w:tabs>
        <w:autoSpaceDE w:val="0"/>
        <w:autoSpaceDN w:val="0"/>
        <w:jc w:val="both"/>
      </w:pPr>
      <w:r w:rsidRPr="00634190">
        <w:t>Получатель: УФК по Удмуртской Республике (Администрация МО «Город Можга»)</w:t>
      </w:r>
    </w:p>
    <w:p w:rsidR="007F593E" w:rsidRPr="00634190" w:rsidRDefault="007F593E" w:rsidP="007F593E">
      <w:pPr>
        <w:tabs>
          <w:tab w:val="left" w:pos="0"/>
        </w:tabs>
      </w:pPr>
      <w:r w:rsidRPr="00634190">
        <w:t>Банк получателя - Отделение – НБ Удмуртская Республика Банка России// УФК по Удмуртской Республике г. Ижевск</w:t>
      </w:r>
    </w:p>
    <w:p w:rsidR="007F593E" w:rsidRPr="00634190" w:rsidRDefault="007F593E" w:rsidP="007F593E">
      <w:pPr>
        <w:tabs>
          <w:tab w:val="left" w:pos="0"/>
        </w:tabs>
      </w:pPr>
    </w:p>
    <w:p w:rsidR="007F593E" w:rsidRPr="00634190" w:rsidRDefault="007F593E" w:rsidP="007F593E">
      <w:r w:rsidRPr="00634190">
        <w:rPr>
          <w:lang w:val="x-none"/>
        </w:rPr>
        <w:t>Расчетный с</w:t>
      </w:r>
      <w:r>
        <w:rPr>
          <w:lang w:val="x-none"/>
        </w:rPr>
        <w:t>чет 03100643000000011300</w:t>
      </w:r>
      <w:r>
        <w:t xml:space="preserve">   </w:t>
      </w:r>
      <w:r w:rsidRPr="00634190">
        <w:rPr>
          <w:lang w:val="x-none"/>
        </w:rPr>
        <w:t>к/с 401</w:t>
      </w:r>
      <w:r>
        <w:rPr>
          <w:lang w:val="x-none"/>
        </w:rPr>
        <w:t>02810545370000081</w:t>
      </w:r>
      <w:r>
        <w:rPr>
          <w:lang w:val="x-none"/>
        </w:rPr>
        <w:br/>
        <w:t>БИК 019401100</w:t>
      </w:r>
      <w:r>
        <w:t xml:space="preserve">   </w:t>
      </w:r>
      <w:r>
        <w:rPr>
          <w:lang w:val="x-none"/>
        </w:rPr>
        <w:t>ИНН 1830003120    КПП 183901001</w:t>
      </w:r>
      <w:r>
        <w:t xml:space="preserve">  </w:t>
      </w:r>
      <w:r w:rsidRPr="00634190">
        <w:rPr>
          <w:lang w:val="x-none"/>
        </w:rPr>
        <w:t>Код ОКТМО 94730000</w:t>
      </w:r>
    </w:p>
    <w:p w:rsidR="007F593E" w:rsidRPr="00634190" w:rsidRDefault="007F593E" w:rsidP="007F593E">
      <w:pPr>
        <w:jc w:val="both"/>
        <w:rPr>
          <w:bCs/>
        </w:rPr>
      </w:pPr>
      <w:r w:rsidRPr="00634190">
        <w:rPr>
          <w:bCs/>
        </w:rPr>
        <w:t xml:space="preserve">КБК 98111402043040000410 (имущество)   </w:t>
      </w:r>
    </w:p>
    <w:p w:rsidR="007F593E" w:rsidRPr="00634190" w:rsidRDefault="007F593E" w:rsidP="007F593E">
      <w:pPr>
        <w:tabs>
          <w:tab w:val="left" w:pos="0"/>
        </w:tabs>
        <w:autoSpaceDE w:val="0"/>
        <w:autoSpaceDN w:val="0"/>
        <w:jc w:val="both"/>
      </w:pPr>
      <w:r w:rsidRPr="00634190">
        <w:t>Назначение: поступления от продажи нежилого помещения (здания).</w:t>
      </w:r>
    </w:p>
    <w:p w:rsidR="007F593E" w:rsidRDefault="007F593E" w:rsidP="007F593E">
      <w:pPr>
        <w:tabs>
          <w:tab w:val="left" w:pos="0"/>
        </w:tabs>
        <w:autoSpaceDE w:val="0"/>
        <w:autoSpaceDN w:val="0"/>
        <w:jc w:val="both"/>
        <w:rPr>
          <w:bCs/>
        </w:rPr>
      </w:pPr>
      <w:r w:rsidRPr="00634190">
        <w:rPr>
          <w:bCs/>
        </w:rPr>
        <w:t>КБК 98111406024040000430 (земля)</w:t>
      </w:r>
    </w:p>
    <w:p w:rsidR="007F593E" w:rsidRPr="00634190" w:rsidRDefault="007F593E" w:rsidP="007F593E">
      <w:pPr>
        <w:tabs>
          <w:tab w:val="left" w:pos="0"/>
        </w:tabs>
        <w:autoSpaceDE w:val="0"/>
        <w:autoSpaceDN w:val="0"/>
        <w:jc w:val="both"/>
      </w:pPr>
      <w:r w:rsidRPr="00634190">
        <w:t>Назначение: поступления от продажи земельных участков.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  <w:r w:rsidRPr="0013015F">
        <w:t xml:space="preserve">         Обязательство по оплате Имущества считается исполненным Покупателем в день поступления платежных средств на указанный  в настоящем пункте счет.</w:t>
      </w:r>
    </w:p>
    <w:p w:rsidR="007F593E" w:rsidRPr="0013015F" w:rsidRDefault="007F593E" w:rsidP="007F593E">
      <w:pPr>
        <w:keepLines/>
        <w:ind w:firstLine="360"/>
        <w:jc w:val="both"/>
        <w:rPr>
          <w:bCs/>
          <w:color w:val="000000" w:themeColor="text1"/>
        </w:rPr>
      </w:pPr>
      <w:r w:rsidRPr="0013015F">
        <w:rPr>
          <w:color w:val="000000" w:themeColor="text1"/>
        </w:rPr>
        <w:t xml:space="preserve">   2.4.Все расходы по заключению, оформлению Договора и государственной регистрации перехода права собственности на Имущество несет </w:t>
      </w:r>
      <w:r w:rsidRPr="0013015F">
        <w:rPr>
          <w:bCs/>
          <w:color w:val="000000" w:themeColor="text1"/>
        </w:rPr>
        <w:t>Покупатель.</w:t>
      </w:r>
    </w:p>
    <w:p w:rsidR="007F593E" w:rsidRPr="0013015F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Pr="0013015F" w:rsidRDefault="007F593E" w:rsidP="007F593E">
      <w:pPr>
        <w:tabs>
          <w:tab w:val="left" w:pos="720"/>
        </w:tabs>
        <w:ind w:left="720"/>
        <w:jc w:val="center"/>
        <w:rPr>
          <w:b/>
        </w:rPr>
      </w:pPr>
      <w:r w:rsidRPr="0013015F">
        <w:rPr>
          <w:b/>
        </w:rPr>
        <w:t>3. Обязанности Сторон</w:t>
      </w:r>
    </w:p>
    <w:p w:rsidR="007F593E" w:rsidRPr="0013015F" w:rsidRDefault="007F593E" w:rsidP="007F593E">
      <w:pPr>
        <w:tabs>
          <w:tab w:val="left" w:pos="720"/>
        </w:tabs>
        <w:ind w:left="720"/>
        <w:jc w:val="center"/>
        <w:rPr>
          <w:b/>
        </w:rPr>
      </w:pP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>3.1.Продавец обязуется:</w:t>
      </w: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 xml:space="preserve">3.1.1.Передать Покупателю Имущество  по акту приема-передачи не позднее чем через 30 дней после дня полной </w:t>
      </w:r>
      <w:r>
        <w:t>оплаты цены Имущества, указанного</w:t>
      </w:r>
      <w:r w:rsidRPr="0013015F">
        <w:t xml:space="preserve"> в п.2.1 Договора. </w:t>
      </w:r>
    </w:p>
    <w:p w:rsidR="007F593E" w:rsidRPr="0013015F" w:rsidRDefault="007F593E" w:rsidP="007F593E">
      <w:pPr>
        <w:autoSpaceDE w:val="0"/>
        <w:autoSpaceDN w:val="0"/>
        <w:adjustRightInd w:val="0"/>
        <w:ind w:firstLine="567"/>
        <w:jc w:val="both"/>
      </w:pPr>
      <w:r w:rsidRPr="0013015F">
        <w:t>3.1.2.Обеспечить получение Покупателем всей документации, необходимой для государственной регистрации перехода права собственности на передаваемое Имущество.</w:t>
      </w: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>3.2. Покупатель обязуется:</w:t>
      </w:r>
    </w:p>
    <w:p w:rsidR="007F593E" w:rsidRPr="0013015F" w:rsidRDefault="007F593E" w:rsidP="007F593E">
      <w:pPr>
        <w:tabs>
          <w:tab w:val="left" w:pos="720"/>
        </w:tabs>
        <w:ind w:firstLine="567"/>
        <w:jc w:val="both"/>
      </w:pPr>
      <w:r w:rsidRPr="0013015F">
        <w:t>3.2.1.</w:t>
      </w:r>
      <w:proofErr w:type="gramStart"/>
      <w:r w:rsidRPr="0013015F">
        <w:t>Оплатить стоимость Имущества</w:t>
      </w:r>
      <w:proofErr w:type="gramEnd"/>
      <w:r w:rsidRPr="0013015F">
        <w:t xml:space="preserve">  в полном объеме, в порядке, сроки, указанные в разделе 2 настоящего Договора.</w:t>
      </w:r>
    </w:p>
    <w:p w:rsidR="007F593E" w:rsidRPr="006A41F8" w:rsidRDefault="007F593E" w:rsidP="007F593E">
      <w:pPr>
        <w:tabs>
          <w:tab w:val="left" w:pos="720"/>
        </w:tabs>
        <w:ind w:firstLine="567"/>
        <w:jc w:val="both"/>
      </w:pPr>
      <w:r w:rsidRPr="0013015F">
        <w:t>3.2.2.Принять Имущество  от  Продавца по акту приема-передачи. После подписания передаточного акта Покупатель несет риск случайной гибели или случайного повреждения Имущества.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 xml:space="preserve">3.2.3.В тридцатидневный срок после полной оплаты Имущества зарегистрировать переход права собственности на Имущество в Управлении  Федеральной  службы государственной регистрации, кадастра и картографии по Удмуртской Республике. 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3.2.4</w:t>
      </w:r>
      <w:r>
        <w:t>.</w:t>
      </w:r>
      <w:r w:rsidRPr="006A41F8">
        <w:t>Покупатель не вправе до перехода к нему права собственности на Имущество отчуждать его или распоряжаться иным образом.</w:t>
      </w:r>
    </w:p>
    <w:p w:rsidR="007F593E" w:rsidRPr="006A41F8" w:rsidRDefault="007F593E" w:rsidP="007F593E">
      <w:pPr>
        <w:ind w:firstLine="567"/>
        <w:jc w:val="both"/>
        <w:rPr>
          <w:iCs/>
        </w:rPr>
      </w:pPr>
      <w:r w:rsidRPr="006A41F8">
        <w:t>3.2.5</w:t>
      </w:r>
      <w:r>
        <w:t>.</w:t>
      </w:r>
      <w:r w:rsidRPr="006A41F8">
        <w:t xml:space="preserve">В случае необходимости </w:t>
      </w:r>
      <w:r w:rsidRPr="006A41F8">
        <w:rPr>
          <w:iCs/>
        </w:rPr>
        <w:t xml:space="preserve">обеспечить беспрепятственный доступ организациям, обеспечивающим функционирование Имущества, предназначенного для обслуживания </w:t>
      </w:r>
      <w:r w:rsidRPr="006A41F8">
        <w:t>Имущества</w:t>
      </w:r>
      <w:r>
        <w:t xml:space="preserve"> (инженерным коммуникациям)</w:t>
      </w:r>
      <w:r w:rsidRPr="006A41F8">
        <w:rPr>
          <w:iCs/>
        </w:rPr>
        <w:t>, обеспечить беспрепятственный доступ, проход собственникам иных помещений.</w:t>
      </w:r>
    </w:p>
    <w:p w:rsidR="007F593E" w:rsidRPr="006A41F8" w:rsidRDefault="007F593E" w:rsidP="007F593E">
      <w:pPr>
        <w:ind w:firstLine="567"/>
        <w:jc w:val="both"/>
        <w:rPr>
          <w:iCs/>
        </w:rPr>
      </w:pPr>
      <w:r w:rsidRPr="006A41F8">
        <w:rPr>
          <w:iCs/>
        </w:rPr>
        <w:t>3.2.6</w:t>
      </w:r>
      <w:r>
        <w:rPr>
          <w:iCs/>
        </w:rPr>
        <w:t>.</w:t>
      </w:r>
      <w:r w:rsidRPr="006A41F8">
        <w:t>Заключить Договор на содержание прилегающей территории, техническое и коммунальное обслуживание Имущества со специализированными организациями в течение 30 дней со дня государственной регистрации перехода права собственности на Имущество.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Default="007F593E" w:rsidP="007F593E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  <w:r w:rsidRPr="006A41F8">
        <w:rPr>
          <w:b/>
        </w:rPr>
        <w:t>4. Ответственность Сторон. Расторжение Договора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3240"/>
        <w:jc w:val="center"/>
        <w:rPr>
          <w:b/>
        </w:rPr>
      </w:pPr>
    </w:p>
    <w:p w:rsidR="007F593E" w:rsidRPr="006A41F8" w:rsidRDefault="007F593E" w:rsidP="007F593E">
      <w:pPr>
        <w:ind w:firstLine="567"/>
        <w:jc w:val="both"/>
      </w:pPr>
      <w:r w:rsidRPr="006A41F8">
        <w:t>4</w:t>
      </w:r>
      <w:r>
        <w:t>.1.</w:t>
      </w:r>
      <w:r w:rsidRPr="006A41F8">
        <w:t>Стороны несут ответственность за невыполнение либо ненадлежащее выполнение условий Договора в соответствии с действующим законодательством РФ.</w:t>
      </w:r>
    </w:p>
    <w:p w:rsidR="007F593E" w:rsidRPr="0013015F" w:rsidRDefault="007F593E" w:rsidP="007F593E">
      <w:pPr>
        <w:ind w:firstLine="567"/>
        <w:jc w:val="both"/>
      </w:pPr>
      <w:r w:rsidRPr="0013015F">
        <w:t xml:space="preserve">4.2.При несвоевременной оплате Покупателем Имущества по цене, определенной в разделе 2, </w:t>
      </w:r>
      <w:r w:rsidRPr="0013015F">
        <w:rPr>
          <w:bCs/>
        </w:rPr>
        <w:t>Покупатель</w:t>
      </w:r>
      <w:r w:rsidRPr="0013015F">
        <w:t xml:space="preserve"> выплачивает </w:t>
      </w:r>
      <w:r w:rsidRPr="0013015F">
        <w:rPr>
          <w:bCs/>
        </w:rPr>
        <w:t>Продавцу</w:t>
      </w:r>
      <w:r w:rsidRPr="0013015F">
        <w:t xml:space="preserve"> пени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обязательств, от подлежащей уплате суммы до фактической оплаты или расторжения Договора.</w:t>
      </w:r>
    </w:p>
    <w:p w:rsidR="007F593E" w:rsidRPr="0013015F" w:rsidRDefault="007F593E" w:rsidP="007F593E">
      <w:pPr>
        <w:ind w:firstLine="567"/>
        <w:jc w:val="both"/>
      </w:pPr>
      <w:r w:rsidRPr="0013015F">
        <w:t>4.3.Договор подлежит расторжению:</w:t>
      </w:r>
    </w:p>
    <w:p w:rsidR="007F593E" w:rsidRPr="0013015F" w:rsidRDefault="007F593E" w:rsidP="007F593E">
      <w:pPr>
        <w:ind w:firstLine="567"/>
        <w:jc w:val="both"/>
      </w:pPr>
      <w:r w:rsidRPr="0013015F">
        <w:t>4.3.1.В случае неисполнения п.2.3. Договора, либо ненадлежащего исполнения Сторонами принятых на себя обязательств по Договору, Договор подлежит расторжению в одностороннем порядке.</w:t>
      </w:r>
    </w:p>
    <w:p w:rsidR="007F593E" w:rsidRPr="0013015F" w:rsidRDefault="007F593E" w:rsidP="007F593E">
      <w:pPr>
        <w:ind w:firstLine="567"/>
        <w:jc w:val="both"/>
      </w:pPr>
      <w:r w:rsidRPr="0013015F">
        <w:t>4.3.2.В иных случаях, предусмотренных действующим законодательством РФ.</w:t>
      </w:r>
    </w:p>
    <w:p w:rsidR="007F593E" w:rsidRPr="0013015F" w:rsidRDefault="007F593E" w:rsidP="007F593E">
      <w:pPr>
        <w:ind w:firstLine="567"/>
        <w:jc w:val="both"/>
      </w:pPr>
      <w:r w:rsidRPr="0013015F">
        <w:t>4.4.В случае расторжения Договора Имущество возвращается Продавцу, а платежи, внесенные в соответствии с Договором, возвращаются Покупателю в течение 30 календарных дней с момента расторжения Договора, кроме платежей, предусмотренных в п.2.4. Договора.</w:t>
      </w:r>
    </w:p>
    <w:p w:rsidR="007F593E" w:rsidRPr="006A41F8" w:rsidRDefault="007F593E" w:rsidP="007F593E">
      <w:pPr>
        <w:ind w:firstLine="567"/>
        <w:jc w:val="both"/>
      </w:pPr>
      <w:r w:rsidRPr="0013015F">
        <w:lastRenderedPageBreak/>
        <w:t>При этом все договоры, связанные с правами Покупателя на пользование и распоряжение Имуществом (аренды, совместной деятельности и др.), прекращают свое действие, а неотделимые улучшения, произведенные Покупателем, во взаиморасчетах не учитываются.</w:t>
      </w:r>
    </w:p>
    <w:p w:rsidR="007F593E" w:rsidRPr="006A41F8" w:rsidRDefault="007F593E" w:rsidP="007F593E">
      <w:pPr>
        <w:ind w:firstLine="567"/>
        <w:jc w:val="both"/>
      </w:pPr>
      <w:r>
        <w:t>4.5.</w:t>
      </w:r>
      <w:r w:rsidRPr="006A41F8">
        <w:t>В случае невозможности возврата Имущества от Покупателя Продавцу, Покупатель выплачивает Продавцу сумму, равную продажной цене Имущества.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jc w:val="both"/>
      </w:pP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  <w:r w:rsidRPr="006A41F8">
        <w:rPr>
          <w:b/>
        </w:rPr>
        <w:t>5. Разрешение споров</w:t>
      </w:r>
    </w:p>
    <w:p w:rsidR="007F593E" w:rsidRPr="006A41F8" w:rsidRDefault="007F593E" w:rsidP="007F593E">
      <w:pPr>
        <w:ind w:firstLine="567"/>
        <w:jc w:val="both"/>
      </w:pPr>
      <w:r w:rsidRPr="006A41F8">
        <w:t xml:space="preserve"> 5</w:t>
      </w:r>
      <w:r>
        <w:t>.1.</w:t>
      </w:r>
      <w:r w:rsidRPr="006A41F8">
        <w:t>Изменения и дополнения условий настоящего Договора допускаются по соглашению сторон в письменной форме путем составления одного документа, подписанного сторонами.</w:t>
      </w:r>
    </w:p>
    <w:p w:rsidR="007F593E" w:rsidRPr="006A41F8" w:rsidRDefault="007F593E" w:rsidP="007F593E">
      <w:pPr>
        <w:ind w:firstLine="567"/>
        <w:jc w:val="both"/>
      </w:pPr>
      <w:r w:rsidRPr="006A41F8">
        <w:t xml:space="preserve"> 5</w:t>
      </w:r>
      <w:r>
        <w:t>.2.</w:t>
      </w:r>
      <w:r w:rsidRPr="006A41F8">
        <w:t>Споры, которые могут  возникнуть при исполнении настоящего Договора, будут решаться путем переговоров. В случае невозможности их разрешения путем переговоров, споры будут разрешаться в  судебном порядке.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1080"/>
        <w:jc w:val="center"/>
        <w:rPr>
          <w:b/>
        </w:rPr>
      </w:pP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left="720"/>
        <w:jc w:val="center"/>
        <w:rPr>
          <w:b/>
        </w:rPr>
      </w:pPr>
      <w:r w:rsidRPr="006A41F8">
        <w:rPr>
          <w:b/>
        </w:rPr>
        <w:t xml:space="preserve"> 6. Прочие условия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6.1</w:t>
      </w:r>
      <w:r>
        <w:t xml:space="preserve">. </w:t>
      </w:r>
      <w:r w:rsidRPr="006A41F8">
        <w:t xml:space="preserve">Договор прочитан Сторонами лично, сущность его понята, никаких замечаний и изменений нет. 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6.2. Настоящий Договор составлен в двух экземплярах, имеющих равную юридическую силу, по одному экземпляру для каждой из сторон.</w:t>
      </w:r>
    </w:p>
    <w:p w:rsidR="007F593E" w:rsidRPr="006A41F8" w:rsidRDefault="007F593E" w:rsidP="007F593E">
      <w:pPr>
        <w:ind w:firstLine="567"/>
        <w:jc w:val="both"/>
      </w:pPr>
      <w:r w:rsidRPr="006A41F8">
        <w:t>6.3</w:t>
      </w:r>
      <w:r>
        <w:t>.</w:t>
      </w:r>
      <w:r w:rsidRPr="006A41F8">
        <w:t xml:space="preserve">По всем вопросам, не предусмотренным настоящим Договором, стороны руководствуются </w:t>
      </w:r>
      <w:r>
        <w:t xml:space="preserve">действующим </w:t>
      </w:r>
      <w:r w:rsidRPr="006A41F8">
        <w:t xml:space="preserve">законодательством Российской Федерации.      </w:t>
      </w:r>
    </w:p>
    <w:p w:rsidR="007F593E" w:rsidRPr="006A41F8" w:rsidRDefault="007F593E" w:rsidP="007F593E">
      <w:pPr>
        <w:tabs>
          <w:tab w:val="left" w:pos="567"/>
        </w:tabs>
        <w:adjustRightInd w:val="0"/>
        <w:ind w:firstLine="360"/>
        <w:jc w:val="both"/>
      </w:pPr>
      <w:r>
        <w:t xml:space="preserve">   </w:t>
      </w:r>
      <w:r w:rsidRPr="006A41F8">
        <w:t>6.4</w:t>
      </w:r>
      <w:r>
        <w:t>.</w:t>
      </w:r>
      <w:r w:rsidRPr="006A41F8">
        <w:t xml:space="preserve">Право собственности на Имущество возникает у </w:t>
      </w:r>
      <w:r w:rsidRPr="006A41F8">
        <w:rPr>
          <w:bCs/>
        </w:rPr>
        <w:t>Покупателя</w:t>
      </w:r>
      <w:r w:rsidRPr="006A41F8">
        <w:rPr>
          <w:b/>
          <w:bCs/>
        </w:rPr>
        <w:t xml:space="preserve"> </w:t>
      </w:r>
      <w:r w:rsidRPr="006A41F8"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Удмуртской Республике. </w:t>
      </w:r>
    </w:p>
    <w:p w:rsidR="007F593E" w:rsidRPr="006A41F8" w:rsidRDefault="007F593E" w:rsidP="007F593E">
      <w:pPr>
        <w:adjustRightInd w:val="0"/>
        <w:ind w:firstLine="360"/>
        <w:jc w:val="both"/>
      </w:pPr>
      <w:r>
        <w:t xml:space="preserve">   </w:t>
      </w:r>
      <w:r w:rsidRPr="006A41F8">
        <w:t>6.5.Бремя содержания Имущества, а также риск их порчи до момента передачи Имущества Покупателю по акту приема-передачи лежит на Продавце.</w:t>
      </w:r>
    </w:p>
    <w:p w:rsidR="007F593E" w:rsidRPr="006A41F8" w:rsidRDefault="007F593E" w:rsidP="007F593E">
      <w:pPr>
        <w:tabs>
          <w:tab w:val="left" w:pos="720"/>
        </w:tabs>
        <w:rPr>
          <w:b/>
        </w:rPr>
      </w:pPr>
    </w:p>
    <w:p w:rsidR="007F593E" w:rsidRPr="006A41F8" w:rsidRDefault="007F593E" w:rsidP="007F593E">
      <w:pPr>
        <w:tabs>
          <w:tab w:val="left" w:pos="720"/>
        </w:tabs>
        <w:ind w:left="720"/>
        <w:jc w:val="center"/>
        <w:rPr>
          <w:b/>
        </w:rPr>
      </w:pPr>
      <w:r w:rsidRPr="006A41F8">
        <w:rPr>
          <w:b/>
        </w:rPr>
        <w:t>7. Действие Договора</w:t>
      </w:r>
    </w:p>
    <w:p w:rsidR="007F593E" w:rsidRPr="006A41F8" w:rsidRDefault="007F593E" w:rsidP="007F593E">
      <w:pPr>
        <w:tabs>
          <w:tab w:val="left" w:pos="720"/>
        </w:tabs>
        <w:ind w:left="720"/>
        <w:jc w:val="center"/>
        <w:rPr>
          <w:b/>
        </w:rPr>
      </w:pPr>
    </w:p>
    <w:p w:rsidR="007F593E" w:rsidRPr="006A41F8" w:rsidRDefault="007F593E" w:rsidP="007F593E">
      <w:pPr>
        <w:tabs>
          <w:tab w:val="left" w:pos="720"/>
        </w:tabs>
        <w:ind w:firstLine="567"/>
        <w:rPr>
          <w:b/>
        </w:rPr>
      </w:pPr>
      <w:r w:rsidRPr="006A41F8">
        <w:t>7</w:t>
      </w:r>
      <w:r>
        <w:t>.1.</w:t>
      </w:r>
      <w:r w:rsidRPr="006A41F8">
        <w:t>Настоящий Договор вступает в силу с момента подписания его Сторонами.</w:t>
      </w:r>
    </w:p>
    <w:p w:rsidR="007F593E" w:rsidRPr="006A41F8" w:rsidRDefault="007F593E" w:rsidP="007F593E">
      <w:pPr>
        <w:tabs>
          <w:tab w:val="left" w:pos="0"/>
        </w:tabs>
        <w:autoSpaceDE w:val="0"/>
        <w:autoSpaceDN w:val="0"/>
        <w:ind w:firstLine="567"/>
        <w:jc w:val="both"/>
      </w:pPr>
      <w:r w:rsidRPr="006A41F8">
        <w:t>7</w:t>
      </w:r>
      <w:r>
        <w:t>.2.</w:t>
      </w:r>
      <w:r w:rsidRPr="006A41F8">
        <w:t>Обязательства Продавца и Покупателя считаются исполненными при выполнении ими всех условий настоящего Договора и полного завершения расчетов.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 w:firstLine="529"/>
        <w:jc w:val="both"/>
        <w:rPr>
          <w:highlight w:val="lightGray"/>
        </w:rPr>
      </w:pPr>
    </w:p>
    <w:p w:rsidR="007F593E" w:rsidRPr="00610E5C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>
        <w:rPr>
          <w:b/>
        </w:rPr>
        <w:t xml:space="preserve">  8</w:t>
      </w:r>
      <w:r w:rsidRPr="005A2F56">
        <w:rPr>
          <w:b/>
        </w:rPr>
        <w:t>. Адреса и банковские реквизиты Сторон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left="180"/>
        <w:jc w:val="center"/>
        <w:rPr>
          <w:b/>
        </w:rPr>
      </w:pPr>
      <w:r w:rsidRPr="005A2F56">
        <w:rPr>
          <w:b/>
        </w:rPr>
        <w:t xml:space="preserve">  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г. Можга, ул</w:t>
            </w:r>
            <w:proofErr w:type="gramStart"/>
            <w:r w:rsidRPr="005A2F56">
              <w:t>.М</w:t>
            </w:r>
            <w:proofErr w:type="gramEnd"/>
            <w:r w:rsidRPr="005A2F56">
              <w:t>ожгинская,59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>/с 40101810922020019001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7F593E" w:rsidRPr="005A2F56" w:rsidRDefault="007F593E" w:rsidP="00702883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  <w:p w:rsidR="007F593E" w:rsidRPr="005A2F56" w:rsidRDefault="007F593E" w:rsidP="00702883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</w:tc>
      </w:tr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____________________/______________/</w:t>
            </w: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</w:pPr>
            <w:r w:rsidRPr="005A2F56">
              <w:t xml:space="preserve"> </w:t>
            </w: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  <w:r w:rsidRPr="005A2F56">
              <w:t>____________________/______________</w:t>
            </w:r>
            <w:r>
              <w:t>____</w:t>
            </w:r>
            <w:r w:rsidRPr="005A2F56">
              <w:t>/</w:t>
            </w:r>
          </w:p>
        </w:tc>
      </w:tr>
    </w:tbl>
    <w:p w:rsidR="007F593E" w:rsidRPr="00416FA9" w:rsidRDefault="007F593E" w:rsidP="007F593E">
      <w:pPr>
        <w:jc w:val="right"/>
      </w:pPr>
      <w:r w:rsidRPr="00416FA9">
        <w:lastRenderedPageBreak/>
        <w:t xml:space="preserve">Приложение №1 к проекту Договора купли-продажи </w:t>
      </w:r>
    </w:p>
    <w:p w:rsidR="007F593E" w:rsidRPr="008D04E9" w:rsidRDefault="007F593E" w:rsidP="007F593E">
      <w:pPr>
        <w:jc w:val="right"/>
      </w:pPr>
      <w:r w:rsidRPr="00416FA9">
        <w:t>недвижимого имущества</w:t>
      </w:r>
      <w:r w:rsidRPr="008D04E9">
        <w:t xml:space="preserve"> </w:t>
      </w:r>
    </w:p>
    <w:p w:rsidR="007F593E" w:rsidRDefault="007F593E" w:rsidP="007F593E">
      <w:pPr>
        <w:ind w:right="84"/>
        <w:jc w:val="right"/>
      </w:pPr>
    </w:p>
    <w:p w:rsidR="007F593E" w:rsidRDefault="007F593E" w:rsidP="007F593E">
      <w:pPr>
        <w:jc w:val="center"/>
        <w:rPr>
          <w:b/>
          <w:color w:val="000000"/>
        </w:rPr>
      </w:pPr>
    </w:p>
    <w:p w:rsidR="007F593E" w:rsidRDefault="007F593E" w:rsidP="007F593E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Проект акта </w:t>
      </w:r>
    </w:p>
    <w:p w:rsidR="007F593E" w:rsidRDefault="007F593E" w:rsidP="007F593E">
      <w:pPr>
        <w:jc w:val="center"/>
        <w:rPr>
          <w:b/>
          <w:color w:val="000000"/>
        </w:rPr>
      </w:pPr>
      <w:r>
        <w:rPr>
          <w:b/>
          <w:color w:val="000000"/>
        </w:rPr>
        <w:t>приема-передачи недвижимого имущества</w:t>
      </w:r>
    </w:p>
    <w:p w:rsidR="007F593E" w:rsidRDefault="007F593E" w:rsidP="007F593E">
      <w:pPr>
        <w:jc w:val="center"/>
        <w:rPr>
          <w:b/>
          <w:color w:val="000000"/>
        </w:rPr>
      </w:pPr>
    </w:p>
    <w:p w:rsidR="007F593E" w:rsidRPr="005A2F56" w:rsidRDefault="007F593E" w:rsidP="007F593E">
      <w:pPr>
        <w:jc w:val="both"/>
        <w:rPr>
          <w:color w:val="000000"/>
        </w:rPr>
      </w:pPr>
      <w:r w:rsidRPr="005A2F56">
        <w:rPr>
          <w:color w:val="000000"/>
        </w:rPr>
        <w:t xml:space="preserve">город Можга                                                                            </w:t>
      </w:r>
      <w:r>
        <w:rPr>
          <w:color w:val="000000"/>
        </w:rPr>
        <w:t xml:space="preserve">       </w:t>
      </w:r>
      <w:r w:rsidRPr="005A2F56">
        <w:rPr>
          <w:color w:val="000000"/>
        </w:rPr>
        <w:t xml:space="preserve">   </w:t>
      </w:r>
      <w:r>
        <w:rPr>
          <w:color w:val="000000"/>
        </w:rPr>
        <w:t xml:space="preserve">  </w:t>
      </w:r>
      <w:r w:rsidRPr="005A2F56">
        <w:rPr>
          <w:color w:val="000000"/>
        </w:rPr>
        <w:t xml:space="preserve">«____»__________ 20____ год                                                             </w:t>
      </w:r>
    </w:p>
    <w:p w:rsidR="007F593E" w:rsidRDefault="007F593E" w:rsidP="007F593E">
      <w:pPr>
        <w:rPr>
          <w:color w:val="000000"/>
        </w:rPr>
      </w:pPr>
      <w:r>
        <w:rPr>
          <w:color w:val="000000"/>
        </w:rPr>
        <w:t xml:space="preserve">                                                         </w:t>
      </w:r>
    </w:p>
    <w:p w:rsidR="007F593E" w:rsidRDefault="007F593E" w:rsidP="007F593E">
      <w:pPr>
        <w:jc w:val="both"/>
      </w:pPr>
      <w:r>
        <w:rPr>
          <w:b/>
          <w:color w:val="000000"/>
        </w:rPr>
        <w:t xml:space="preserve">            </w:t>
      </w:r>
      <w:proofErr w:type="gramStart"/>
      <w:r w:rsidRPr="005A2F56">
        <w:rPr>
          <w:b/>
          <w:color w:val="000000"/>
        </w:rPr>
        <w:t>Администрация муниципального образования «Город Можга»</w:t>
      </w:r>
      <w:r w:rsidRPr="005A2F56">
        <w:rPr>
          <w:color w:val="000000"/>
        </w:rPr>
        <w:t xml:space="preserve">, именуемая в дальнейшем </w:t>
      </w:r>
      <w:r w:rsidRPr="005A2F56">
        <w:rPr>
          <w:b/>
          <w:color w:val="000000"/>
        </w:rPr>
        <w:t>«Продавец»</w:t>
      </w:r>
      <w:r w:rsidRPr="005A2F56">
        <w:rPr>
          <w:color w:val="000000"/>
        </w:rPr>
        <w:t xml:space="preserve">, в лице _____________________________________, действующего на основании___________________________________________________, с одной стороны, и </w:t>
      </w:r>
      <w:r w:rsidRPr="005A2F56">
        <w:rPr>
          <w:b/>
          <w:color w:val="000000"/>
        </w:rPr>
        <w:t xml:space="preserve">______________________________________________________________, </w:t>
      </w:r>
      <w:r w:rsidRPr="005A2F56">
        <w:rPr>
          <w:color w:val="000000"/>
        </w:rPr>
        <w:t>в</w:t>
      </w:r>
      <w:r w:rsidRPr="005A2F56">
        <w:rPr>
          <w:b/>
          <w:color w:val="000000"/>
        </w:rPr>
        <w:t xml:space="preserve"> </w:t>
      </w:r>
      <w:r w:rsidRPr="005A2F56">
        <w:rPr>
          <w:color w:val="000000"/>
        </w:rPr>
        <w:t xml:space="preserve">лице _____________________________________, действующего (-ей) на основании ________________________________________________, именуемое в дальнейшем </w:t>
      </w:r>
      <w:r w:rsidRPr="005A2F56">
        <w:rPr>
          <w:b/>
          <w:color w:val="000000"/>
        </w:rPr>
        <w:t>«Покупатель»</w:t>
      </w:r>
      <w:r w:rsidRPr="005A2F56">
        <w:t xml:space="preserve">, с другой стороны, вместе именуемые </w:t>
      </w:r>
      <w:r w:rsidRPr="005A2F56">
        <w:rPr>
          <w:b/>
        </w:rPr>
        <w:t>«</w:t>
      </w:r>
      <w:r w:rsidRPr="00416FA9">
        <w:rPr>
          <w:b/>
        </w:rPr>
        <w:t>Стороны»</w:t>
      </w:r>
      <w:r w:rsidRPr="00416FA9">
        <w:t>, заключили настоящий акт о нижеследующем:</w:t>
      </w:r>
      <w:r>
        <w:t xml:space="preserve"> </w:t>
      </w:r>
      <w:proofErr w:type="gramEnd"/>
    </w:p>
    <w:p w:rsidR="007F593E" w:rsidRDefault="007F593E" w:rsidP="007F593E">
      <w:pPr>
        <w:ind w:firstLine="720"/>
        <w:jc w:val="both"/>
      </w:pPr>
      <w:r w:rsidRPr="00DB4374">
        <w:t>1. Продавец передал в собственность Покупателя, а Покупатель принял и оплатил в полном объеме следующее недвижимое Имущество:</w:t>
      </w:r>
      <w:r>
        <w:t>______________________, расположенно</w:t>
      </w:r>
      <w:r w:rsidRPr="00DB4374">
        <w:t>е по адресу: Удмуртская Республика, г. Можга,</w:t>
      </w:r>
      <w:r>
        <w:rPr>
          <w:b/>
          <w:i/>
        </w:rPr>
        <w:t>__________________________________________</w:t>
      </w:r>
      <w:r w:rsidRPr="00DB4374">
        <w:rPr>
          <w:b/>
          <w:i/>
        </w:rPr>
        <w:t>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>
        <w:t>2. Техническое состояние Имущества, указанного в п.1 настоящего акта, на момент передачи удовлетворительное.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>
        <w:t>3. Стороны претензий друг к другу не имеют.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  <w:r>
        <w:t>4. Акт составлен в двух экземплярах, имеющих равную юридическую силу, по одному экземпляру для каждой из сторон.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both"/>
      </w:pP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center"/>
        <w:rPr>
          <w:b/>
        </w:rPr>
      </w:pPr>
      <w:r>
        <w:rPr>
          <w:b/>
        </w:rPr>
        <w:t>Адреса и банковские реквизиты Сторон</w:t>
      </w:r>
    </w:p>
    <w:p w:rsidR="007F593E" w:rsidRDefault="007F593E" w:rsidP="007F593E">
      <w:pPr>
        <w:tabs>
          <w:tab w:val="left" w:pos="0"/>
        </w:tabs>
        <w:autoSpaceDE w:val="0"/>
        <w:autoSpaceDN w:val="0"/>
        <w:ind w:firstLine="709"/>
        <w:jc w:val="center"/>
        <w:rPr>
          <w:b/>
        </w:rPr>
      </w:pP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  <w:r w:rsidRPr="005A2F56">
        <w:rPr>
          <w:b/>
        </w:rPr>
        <w:t xml:space="preserve">Продавец:                                              </w:t>
      </w:r>
      <w:r>
        <w:rPr>
          <w:b/>
        </w:rPr>
        <w:t xml:space="preserve">                   </w:t>
      </w:r>
      <w:r w:rsidRPr="005A2F56">
        <w:rPr>
          <w:b/>
        </w:rPr>
        <w:t xml:space="preserve">  Покупатель:</w:t>
      </w:r>
    </w:p>
    <w:p w:rsidR="007F593E" w:rsidRPr="005A2F56" w:rsidRDefault="007F593E" w:rsidP="007F593E">
      <w:pPr>
        <w:tabs>
          <w:tab w:val="left" w:pos="0"/>
        </w:tabs>
        <w:autoSpaceDE w:val="0"/>
        <w:autoSpaceDN w:val="0"/>
        <w:ind w:firstLine="720"/>
        <w:jc w:val="both"/>
        <w:rPr>
          <w:b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  <w:r w:rsidRPr="005A2F56">
              <w:rPr>
                <w:b/>
              </w:rPr>
              <w:t>Администрация 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 xml:space="preserve"> 427790, Удмуртская Республика, </w:t>
            </w: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г. Можга, ул.</w:t>
            </w:r>
            <w:r>
              <w:t xml:space="preserve"> </w:t>
            </w:r>
            <w:r w:rsidRPr="005A2F56">
              <w:t>Можгинская,59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ИНН 1830003120 КПП 183901001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р</w:t>
            </w:r>
            <w:proofErr w:type="gramEnd"/>
            <w:r w:rsidRPr="005A2F56">
              <w:t>/с 40101810922020019001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A2F56">
              <w:t>л</w:t>
            </w:r>
            <w:proofErr w:type="gramEnd"/>
            <w:r w:rsidRPr="005A2F56">
              <w:t>/с 04133012010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УФК по Удмуртской Республике (Администрация МО «Город Можга»)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 xml:space="preserve">Отделение - НБ Удмуртская Республика 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г. Ижевск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БИК 049401001    ОКТМО 9473000000</w:t>
            </w: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</w:p>
          <w:p w:rsidR="007F593E" w:rsidRPr="005A2F56" w:rsidRDefault="007F593E" w:rsidP="00702883">
            <w:pPr>
              <w:autoSpaceDE w:val="0"/>
              <w:autoSpaceDN w:val="0"/>
              <w:adjustRightInd w:val="0"/>
              <w:jc w:val="both"/>
            </w:pPr>
            <w:r w:rsidRPr="005A2F56">
              <w:t>Тел. 8(34139) 3-12-29,     факс 3-19-29</w:t>
            </w:r>
          </w:p>
          <w:p w:rsidR="007F593E" w:rsidRPr="005A2F56" w:rsidRDefault="007F593E" w:rsidP="00702883">
            <w:pPr>
              <w:tabs>
                <w:tab w:val="left" w:pos="0"/>
              </w:tabs>
              <w:autoSpaceDE w:val="0"/>
              <w:autoSpaceDN w:val="0"/>
              <w:jc w:val="both"/>
            </w:pP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  <w:rPr>
                <w:b/>
              </w:rPr>
            </w:pPr>
          </w:p>
          <w:p w:rsidR="007F593E" w:rsidRPr="005A2F56" w:rsidRDefault="007F593E" w:rsidP="00702883">
            <w:pPr>
              <w:jc w:val="both"/>
            </w:pPr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  <w:p w:rsidR="007F593E" w:rsidRPr="005A2F56" w:rsidRDefault="007F593E" w:rsidP="00702883">
            <w:r w:rsidRPr="005A2F56">
              <w:rPr>
                <w:b/>
              </w:rPr>
              <w:t>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</w:t>
            </w:r>
          </w:p>
        </w:tc>
      </w:tr>
      <w:tr w:rsidR="007F593E" w:rsidRPr="005A2F56" w:rsidTr="00702883">
        <w:tc>
          <w:tcPr>
            <w:tcW w:w="4928" w:type="dxa"/>
          </w:tcPr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___________муниципального образования «Город Можга»</w:t>
            </w:r>
          </w:p>
          <w:p w:rsidR="007F593E" w:rsidRPr="005A2F56" w:rsidRDefault="007F593E" w:rsidP="00702883">
            <w:pPr>
              <w:ind w:right="391"/>
              <w:jc w:val="both"/>
            </w:pPr>
          </w:p>
          <w:p w:rsidR="007F593E" w:rsidRPr="005A2F56" w:rsidRDefault="007F593E" w:rsidP="00702883">
            <w:pPr>
              <w:ind w:right="391"/>
              <w:jc w:val="both"/>
            </w:pPr>
            <w:r w:rsidRPr="005A2F56">
              <w:t>____________________/______________/</w:t>
            </w:r>
          </w:p>
        </w:tc>
        <w:tc>
          <w:tcPr>
            <w:tcW w:w="4961" w:type="dxa"/>
          </w:tcPr>
          <w:p w:rsidR="007F593E" w:rsidRPr="005A2F56" w:rsidRDefault="007F593E" w:rsidP="00702883">
            <w:pPr>
              <w:jc w:val="both"/>
            </w:pPr>
            <w:r w:rsidRPr="005A2F56">
              <w:t xml:space="preserve"> </w:t>
            </w: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</w:p>
          <w:p w:rsidR="007F593E" w:rsidRPr="005A2F56" w:rsidRDefault="007F593E" w:rsidP="00702883">
            <w:pPr>
              <w:jc w:val="both"/>
            </w:pPr>
            <w:r w:rsidRPr="005A2F56">
              <w:t>____________________/______________</w:t>
            </w:r>
            <w:r>
              <w:t>____</w:t>
            </w:r>
            <w:r w:rsidRPr="005A2F56">
              <w:t>/</w:t>
            </w:r>
          </w:p>
        </w:tc>
      </w:tr>
    </w:tbl>
    <w:p w:rsidR="005A2F56" w:rsidRPr="0013015F" w:rsidRDefault="005A2F56" w:rsidP="0013015F">
      <w:pPr>
        <w:tabs>
          <w:tab w:val="left" w:pos="0"/>
        </w:tabs>
        <w:autoSpaceDE w:val="0"/>
        <w:autoSpaceDN w:val="0"/>
        <w:rPr>
          <w:b/>
        </w:rPr>
      </w:pPr>
      <w:bookmarkStart w:id="0" w:name="_GoBack"/>
      <w:bookmarkEnd w:id="0"/>
    </w:p>
    <w:sectPr w:rsidR="005A2F56" w:rsidRPr="0013015F" w:rsidSect="005A2F56">
      <w:pgSz w:w="11906" w:h="16838"/>
      <w:pgMar w:top="510" w:right="680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F03BE"/>
    <w:multiLevelType w:val="hybridMultilevel"/>
    <w:tmpl w:val="8FB2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412F2"/>
    <w:multiLevelType w:val="singleLevel"/>
    <w:tmpl w:val="E56AA386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1E"/>
    <w:rsid w:val="00042532"/>
    <w:rsid w:val="00055BA2"/>
    <w:rsid w:val="00061BF8"/>
    <w:rsid w:val="000641F4"/>
    <w:rsid w:val="00082F71"/>
    <w:rsid w:val="000860CE"/>
    <w:rsid w:val="00087112"/>
    <w:rsid w:val="000A6C6E"/>
    <w:rsid w:val="000B2700"/>
    <w:rsid w:val="000E52DE"/>
    <w:rsid w:val="000F7062"/>
    <w:rsid w:val="000F74E3"/>
    <w:rsid w:val="00101F23"/>
    <w:rsid w:val="001245A4"/>
    <w:rsid w:val="0013015F"/>
    <w:rsid w:val="0015313E"/>
    <w:rsid w:val="001A067F"/>
    <w:rsid w:val="001B0BEB"/>
    <w:rsid w:val="00210460"/>
    <w:rsid w:val="00226175"/>
    <w:rsid w:val="00231F50"/>
    <w:rsid w:val="002359A8"/>
    <w:rsid w:val="00283231"/>
    <w:rsid w:val="00293B52"/>
    <w:rsid w:val="002B435A"/>
    <w:rsid w:val="002B44D6"/>
    <w:rsid w:val="002F052D"/>
    <w:rsid w:val="002F6F93"/>
    <w:rsid w:val="00324309"/>
    <w:rsid w:val="00343117"/>
    <w:rsid w:val="003763DB"/>
    <w:rsid w:val="003811B2"/>
    <w:rsid w:val="003971A0"/>
    <w:rsid w:val="003A10F3"/>
    <w:rsid w:val="003E2443"/>
    <w:rsid w:val="004074CE"/>
    <w:rsid w:val="00436D42"/>
    <w:rsid w:val="00453FF3"/>
    <w:rsid w:val="004941EC"/>
    <w:rsid w:val="004A5A71"/>
    <w:rsid w:val="004C5DF0"/>
    <w:rsid w:val="004D2FE6"/>
    <w:rsid w:val="004D6724"/>
    <w:rsid w:val="004F658E"/>
    <w:rsid w:val="00506DD7"/>
    <w:rsid w:val="005159DD"/>
    <w:rsid w:val="005315BF"/>
    <w:rsid w:val="00534ABD"/>
    <w:rsid w:val="00541288"/>
    <w:rsid w:val="005433C4"/>
    <w:rsid w:val="00565B37"/>
    <w:rsid w:val="005A2F56"/>
    <w:rsid w:val="005C335B"/>
    <w:rsid w:val="005E2117"/>
    <w:rsid w:val="005F680B"/>
    <w:rsid w:val="0060795F"/>
    <w:rsid w:val="00611A7A"/>
    <w:rsid w:val="00631003"/>
    <w:rsid w:val="00634190"/>
    <w:rsid w:val="00637B7D"/>
    <w:rsid w:val="00647713"/>
    <w:rsid w:val="0065254D"/>
    <w:rsid w:val="006569C9"/>
    <w:rsid w:val="006764A0"/>
    <w:rsid w:val="006A41F8"/>
    <w:rsid w:val="006A6148"/>
    <w:rsid w:val="006B61D7"/>
    <w:rsid w:val="006D0767"/>
    <w:rsid w:val="006F1E7F"/>
    <w:rsid w:val="00730BC0"/>
    <w:rsid w:val="00740046"/>
    <w:rsid w:val="00744DE8"/>
    <w:rsid w:val="00785123"/>
    <w:rsid w:val="00797052"/>
    <w:rsid w:val="007A22B2"/>
    <w:rsid w:val="007D2C76"/>
    <w:rsid w:val="007E76FF"/>
    <w:rsid w:val="007F593E"/>
    <w:rsid w:val="00843C4B"/>
    <w:rsid w:val="00853251"/>
    <w:rsid w:val="00856365"/>
    <w:rsid w:val="00880EBA"/>
    <w:rsid w:val="00883123"/>
    <w:rsid w:val="008D102C"/>
    <w:rsid w:val="009134A0"/>
    <w:rsid w:val="00924C8E"/>
    <w:rsid w:val="00940F9B"/>
    <w:rsid w:val="00954DCD"/>
    <w:rsid w:val="009572ED"/>
    <w:rsid w:val="009810FC"/>
    <w:rsid w:val="009857D5"/>
    <w:rsid w:val="009B476F"/>
    <w:rsid w:val="009B6628"/>
    <w:rsid w:val="009E44C9"/>
    <w:rsid w:val="00A20A6D"/>
    <w:rsid w:val="00A463D6"/>
    <w:rsid w:val="00A551D8"/>
    <w:rsid w:val="00A60CCF"/>
    <w:rsid w:val="00A64C8E"/>
    <w:rsid w:val="00A75BF3"/>
    <w:rsid w:val="00AC362E"/>
    <w:rsid w:val="00AE318E"/>
    <w:rsid w:val="00AE761E"/>
    <w:rsid w:val="00B34165"/>
    <w:rsid w:val="00B462DB"/>
    <w:rsid w:val="00C515C3"/>
    <w:rsid w:val="00C520BB"/>
    <w:rsid w:val="00C7652F"/>
    <w:rsid w:val="00C819A4"/>
    <w:rsid w:val="00CD70C6"/>
    <w:rsid w:val="00CF2080"/>
    <w:rsid w:val="00D0344A"/>
    <w:rsid w:val="00D077E0"/>
    <w:rsid w:val="00D27D2F"/>
    <w:rsid w:val="00D37AF1"/>
    <w:rsid w:val="00D46CC3"/>
    <w:rsid w:val="00D80000"/>
    <w:rsid w:val="00D91B32"/>
    <w:rsid w:val="00D91CBC"/>
    <w:rsid w:val="00D9213B"/>
    <w:rsid w:val="00DA3246"/>
    <w:rsid w:val="00DD23FC"/>
    <w:rsid w:val="00DD2696"/>
    <w:rsid w:val="00DD78C4"/>
    <w:rsid w:val="00DE0EB6"/>
    <w:rsid w:val="00DE21F0"/>
    <w:rsid w:val="00DE4C09"/>
    <w:rsid w:val="00E13DA0"/>
    <w:rsid w:val="00E4227E"/>
    <w:rsid w:val="00E83666"/>
    <w:rsid w:val="00E930AB"/>
    <w:rsid w:val="00EC428A"/>
    <w:rsid w:val="00EC60C9"/>
    <w:rsid w:val="00EC6553"/>
    <w:rsid w:val="00EC668F"/>
    <w:rsid w:val="00ED4737"/>
    <w:rsid w:val="00EE508E"/>
    <w:rsid w:val="00EF0E17"/>
    <w:rsid w:val="00F14AC9"/>
    <w:rsid w:val="00F15D65"/>
    <w:rsid w:val="00F26429"/>
    <w:rsid w:val="00F36549"/>
    <w:rsid w:val="00F55625"/>
    <w:rsid w:val="00F56D72"/>
    <w:rsid w:val="00F67588"/>
    <w:rsid w:val="00F70E35"/>
    <w:rsid w:val="00F74529"/>
    <w:rsid w:val="00F77222"/>
    <w:rsid w:val="00FE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6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76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AE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641F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62D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">
    <w:name w:val="Body Text 2"/>
    <w:basedOn w:val="a"/>
    <w:link w:val="20"/>
    <w:uiPriority w:val="99"/>
    <w:rsid w:val="009E44C9"/>
    <w:pPr>
      <w:autoSpaceDE w:val="0"/>
      <w:autoSpaceDN w:val="0"/>
      <w:jc w:val="both"/>
    </w:pPr>
    <w:rPr>
      <w:i/>
      <w:iCs/>
    </w:rPr>
  </w:style>
  <w:style w:type="character" w:customStyle="1" w:styleId="20">
    <w:name w:val="Основной текст 2 Знак"/>
    <w:basedOn w:val="a0"/>
    <w:link w:val="2"/>
    <w:uiPriority w:val="99"/>
    <w:rsid w:val="009E44C9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1781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Доставалова Татьяна Николаевна</cp:lastModifiedBy>
  <cp:revision>33</cp:revision>
  <cp:lastPrinted>2019-06-19T12:38:00Z</cp:lastPrinted>
  <dcterms:created xsi:type="dcterms:W3CDTF">2019-06-12T12:28:00Z</dcterms:created>
  <dcterms:modified xsi:type="dcterms:W3CDTF">2022-09-09T08:52:00Z</dcterms:modified>
</cp:coreProperties>
</file>