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E0" w:rsidRPr="00E923ED" w:rsidRDefault="005016E0" w:rsidP="00E923ED">
      <w:pPr>
        <w:pStyle w:val="21"/>
        <w:framePr w:w="9322" w:h="3034" w:hRule="exact" w:wrap="none" w:vAnchor="page" w:hAnchor="page" w:x="1735" w:y="13022"/>
        <w:shd w:val="clear" w:color="auto" w:fill="auto"/>
        <w:spacing w:before="0" w:line="276" w:lineRule="auto"/>
        <w:ind w:right="20" w:firstLine="0"/>
        <w:contextualSpacing/>
        <w:rPr>
          <w:sz w:val="22"/>
          <w:szCs w:val="22"/>
        </w:rPr>
      </w:pPr>
    </w:p>
    <w:p w:rsidR="005016E0" w:rsidRDefault="005016E0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037C22" w:rsidRDefault="00037C22" w:rsidP="0036639C">
      <w:pPr>
        <w:pStyle w:val="20"/>
        <w:framePr w:w="9586" w:h="14776" w:hRule="exact" w:wrap="none" w:vAnchor="page" w:hAnchor="page" w:x="1291" w:y="1396"/>
        <w:shd w:val="clear" w:color="auto" w:fill="auto"/>
        <w:jc w:val="both"/>
      </w:pPr>
    </w:p>
    <w:p w:rsidR="00037C22" w:rsidRPr="00C733C1" w:rsidRDefault="00037C22" w:rsidP="0036639C">
      <w:pPr>
        <w:pStyle w:val="20"/>
        <w:framePr w:w="9586" w:h="14776" w:hRule="exact" w:wrap="none" w:vAnchor="page" w:hAnchor="page" w:x="1291" w:y="1396"/>
        <w:shd w:val="clear" w:color="auto" w:fill="auto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о результатах мониторинга и оценке качества финансового менеджмента, осуществляемого главными распорядителями средств бюджета муниципального о</w:t>
      </w:r>
      <w:r w:rsidR="007A440A">
        <w:rPr>
          <w:sz w:val="24"/>
          <w:szCs w:val="24"/>
        </w:rPr>
        <w:t>бразования «Город Можга» за 201</w:t>
      </w:r>
      <w:r w:rsidR="007A440A" w:rsidRPr="007A440A">
        <w:rPr>
          <w:sz w:val="24"/>
          <w:szCs w:val="24"/>
        </w:rPr>
        <w:t>7</w:t>
      </w:r>
      <w:r w:rsidRPr="00C733C1">
        <w:rPr>
          <w:sz w:val="24"/>
          <w:szCs w:val="24"/>
        </w:rPr>
        <w:t xml:space="preserve"> год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В целях повышения эффективности расходов бюджета и качества управления средствами местного бюджета, Упр</w:t>
      </w:r>
      <w:bookmarkStart w:id="0" w:name="_GoBack"/>
      <w:bookmarkEnd w:id="0"/>
      <w:r w:rsidRPr="00C733C1">
        <w:rPr>
          <w:sz w:val="24"/>
          <w:szCs w:val="24"/>
        </w:rPr>
        <w:t xml:space="preserve">авлением финансов Администрации муниципального образования «Город Можга» проведен мониторинг и оценка качества финансового менеджмента, осуществляемого главными распорядителями средств бюджета муниципального образования «Город Можга» (далее </w:t>
      </w:r>
      <w:r w:rsidR="007A440A">
        <w:rPr>
          <w:sz w:val="24"/>
          <w:szCs w:val="24"/>
        </w:rPr>
        <w:t>- главные распорядители) за 201</w:t>
      </w:r>
      <w:r w:rsidR="007A440A" w:rsidRPr="007A440A">
        <w:rPr>
          <w:sz w:val="24"/>
          <w:szCs w:val="24"/>
        </w:rPr>
        <w:t>7</w:t>
      </w:r>
      <w:r w:rsidRPr="00C733C1">
        <w:rPr>
          <w:sz w:val="24"/>
          <w:szCs w:val="24"/>
        </w:rPr>
        <w:t xml:space="preserve"> год.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Мониторинг и оценка качества финансового менеджмента проведены в соответствии с постановлением Администрации муниципального образования «Город Можга» от 23 мая 2016 года № 745 «Об утверждении Положения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«Город Можга» и в целях проведения Управления финансов Администрации муниципального образования «Город Можга» оценки качества финансового менеджмента, осуществляемого главными распорядителями средств бюджета муниципального образования «Город Можга» и приказом Управление финансов Администрации муниципального образования «Город Можга» от 27.05.2016г. № 19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«Город Можга».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Годовой мониторинг и оценка качества финансового менеджмента, осуществляемого главными распорядителями бюджетных средств осуществлен по пяти главным распорядителя</w:t>
      </w:r>
      <w:r w:rsidR="00E764F2">
        <w:rPr>
          <w:sz w:val="24"/>
          <w:szCs w:val="24"/>
        </w:rPr>
        <w:t>м средств бюджета: Администрация</w:t>
      </w:r>
      <w:r w:rsidRPr="00C733C1">
        <w:rPr>
          <w:sz w:val="24"/>
          <w:szCs w:val="24"/>
        </w:rPr>
        <w:t xml:space="preserve"> муниципального образования «Город Можга», Городская Дума муниципального образования «Город Можга», Управление финансов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образования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культуры, спорта и молодежной политики Администрации муниципального образования «Город Можга».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качество бюджетного планирования и исполнения бюджета;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76" w:lineRule="auto"/>
        <w:ind w:right="20"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организация ведения бюджетного (бухгалтерского) учета и составление бюджетной (бухгалтерской) отчетности;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4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осуществление финансового контроля и внутреннего финансового аудита;</w:t>
      </w:r>
    </w:p>
    <w:p w:rsidR="00037C22" w:rsidRPr="00C733C1" w:rsidRDefault="00E764F2" w:rsidP="00E764F2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совершенствование оказания муниципальных услуг;</w:t>
      </w:r>
    </w:p>
    <w:p w:rsidR="00037C22" w:rsidRPr="00C733C1" w:rsidRDefault="00037C22" w:rsidP="00E764F2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87"/>
        </w:tabs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управления.</w:t>
      </w:r>
    </w:p>
    <w:p w:rsidR="00FF075B" w:rsidRPr="00D85913" w:rsidRDefault="00FF075B" w:rsidP="0036639C">
      <w:pPr>
        <w:pStyle w:val="a5"/>
        <w:framePr w:w="9496" w:h="406" w:hRule="exact" w:wrap="none" w:vAnchor="page" w:hAnchor="page" w:x="1351" w:y="916"/>
        <w:shd w:val="clear" w:color="auto" w:fill="auto"/>
        <w:spacing w:line="210" w:lineRule="exact"/>
        <w:rPr>
          <w:sz w:val="24"/>
          <w:szCs w:val="24"/>
        </w:rPr>
      </w:pPr>
      <w:r w:rsidRPr="00D85913">
        <w:rPr>
          <w:sz w:val="24"/>
          <w:szCs w:val="24"/>
        </w:rPr>
        <w:t>Информация</w:t>
      </w: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22EBB" w:rsidRPr="00037C2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F02326" w:rsidRDefault="00F02326" w:rsidP="0036639C">
      <w:pPr>
        <w:pStyle w:val="20"/>
        <w:framePr w:w="9350" w:h="15701" w:hRule="exact" w:wrap="none" w:vAnchor="page" w:hAnchor="page" w:x="1718" w:y="344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sz w:val="22"/>
          <w:szCs w:val="22"/>
        </w:rPr>
      </w:pPr>
    </w:p>
    <w:p w:rsidR="003D73F9" w:rsidRDefault="003D73F9" w:rsidP="0036639C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sz w:val="24"/>
          <w:szCs w:val="24"/>
        </w:rPr>
      </w:pPr>
    </w:p>
    <w:p w:rsidR="0057156A" w:rsidRDefault="00C733C1" w:rsidP="0036639C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>1.Качество бюджетного планирования и исполнения бюджета</w:t>
      </w:r>
    </w:p>
    <w:p w:rsidR="0057156A" w:rsidRPr="0057156A" w:rsidRDefault="00117A22" w:rsidP="006F0804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</w:t>
      </w:r>
      <w:r w:rsidR="006E2455">
        <w:rPr>
          <w:sz w:val="24"/>
          <w:szCs w:val="24"/>
          <w:u w:val="single"/>
        </w:rPr>
        <w:t xml:space="preserve">   </w:t>
      </w:r>
      <w:r w:rsidR="00C733C1" w:rsidRPr="0057156A">
        <w:rPr>
          <w:sz w:val="24"/>
          <w:szCs w:val="24"/>
          <w:u w:val="single"/>
        </w:rPr>
        <w:t>Отклонение первоначального плана главного распорядителя по расходам от уточненного плана, с учетом особенностей исполнения решения о бюджете в текущем финансовом году:</w:t>
      </w:r>
      <w:r w:rsidR="00C733C1" w:rsidRPr="0057156A">
        <w:rPr>
          <w:sz w:val="24"/>
          <w:szCs w:val="24"/>
        </w:rPr>
        <w:t xml:space="preserve"> Администрация муниципального образования «Го</w:t>
      </w:r>
      <w:r w:rsidR="00981DE2" w:rsidRPr="0057156A">
        <w:rPr>
          <w:sz w:val="24"/>
          <w:szCs w:val="24"/>
        </w:rPr>
        <w:t>род Можга» максимальный балл 3</w:t>
      </w:r>
      <w:r w:rsidR="00C733C1" w:rsidRPr="0057156A">
        <w:rPr>
          <w:sz w:val="24"/>
          <w:szCs w:val="24"/>
        </w:rPr>
        <w:t>,</w:t>
      </w:r>
      <w:r w:rsidR="00981DE2" w:rsidRPr="0057156A">
        <w:rPr>
          <w:sz w:val="24"/>
          <w:szCs w:val="24"/>
        </w:rPr>
        <w:t xml:space="preserve"> фактический</w:t>
      </w:r>
      <w:r w:rsidR="00A678B8" w:rsidRPr="0057156A">
        <w:rPr>
          <w:sz w:val="24"/>
          <w:szCs w:val="24"/>
        </w:rPr>
        <w:t xml:space="preserve"> балл</w:t>
      </w:r>
      <w:r w:rsidR="00C733C1" w:rsidRPr="0057156A">
        <w:rPr>
          <w:sz w:val="24"/>
          <w:szCs w:val="24"/>
        </w:rPr>
        <w:t xml:space="preserve"> 0; Городская Дума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3</w:t>
      </w:r>
      <w:r w:rsidR="00C733C1" w:rsidRPr="0057156A">
        <w:rPr>
          <w:sz w:val="24"/>
          <w:szCs w:val="24"/>
        </w:rPr>
        <w:t>; Управление финансов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C733C1" w:rsidRPr="0057156A">
        <w:rPr>
          <w:sz w:val="24"/>
          <w:szCs w:val="24"/>
        </w:rPr>
        <w:t xml:space="preserve"> 3; Управление образования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0</w:t>
      </w:r>
      <w:r w:rsidR="00C733C1" w:rsidRPr="0057156A">
        <w:rPr>
          <w:sz w:val="24"/>
          <w:szCs w:val="24"/>
        </w:rPr>
        <w:t>; Управление культуры, спорта и молодежной политики Администрации муниципальн</w:t>
      </w:r>
      <w:r w:rsidR="00A678B8" w:rsidRPr="0057156A">
        <w:rPr>
          <w:sz w:val="24"/>
          <w:szCs w:val="24"/>
        </w:rPr>
        <w:t>ого образования «Город Можга» максимальный балл 3, фактический балл</w:t>
      </w:r>
      <w:r w:rsidR="00FE59EE">
        <w:rPr>
          <w:sz w:val="24"/>
          <w:szCs w:val="24"/>
        </w:rPr>
        <w:t xml:space="preserve"> </w:t>
      </w:r>
      <w:r w:rsidR="00FE59EE" w:rsidRPr="00FE59EE">
        <w:rPr>
          <w:sz w:val="24"/>
          <w:szCs w:val="24"/>
        </w:rPr>
        <w:t>1</w:t>
      </w:r>
      <w:r w:rsidR="00C733C1" w:rsidRPr="0057156A">
        <w:rPr>
          <w:sz w:val="24"/>
          <w:szCs w:val="24"/>
        </w:rPr>
        <w:t>.</w:t>
      </w:r>
    </w:p>
    <w:p w:rsidR="0057156A" w:rsidRPr="00F02326" w:rsidRDefault="006E2455" w:rsidP="00FA023F">
      <w:pPr>
        <w:pStyle w:val="21"/>
        <w:framePr w:w="9931" w:h="15691" w:hRule="exact" w:wrap="none" w:vAnchor="page" w:hAnchor="page" w:x="1006" w:y="826"/>
        <w:shd w:val="clear" w:color="auto" w:fill="auto"/>
        <w:spacing w:before="0" w:line="240" w:lineRule="auto"/>
        <w:ind w:right="20" w:firstLine="0"/>
        <w:contextualSpacing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   </w:t>
      </w:r>
      <w:r w:rsidR="00FA023F">
        <w:rPr>
          <w:rStyle w:val="1"/>
          <w:sz w:val="24"/>
          <w:szCs w:val="24"/>
        </w:rPr>
        <w:t>Отклонение</w:t>
      </w:r>
      <w:r w:rsidR="00FA023F" w:rsidRPr="00FA023F">
        <w:rPr>
          <w:rStyle w:val="1"/>
          <w:sz w:val="24"/>
          <w:szCs w:val="24"/>
        </w:rPr>
        <w:t xml:space="preserve"> </w:t>
      </w:r>
      <w:r w:rsidR="0057156A" w:rsidRPr="00F02326">
        <w:rPr>
          <w:rStyle w:val="1"/>
          <w:sz w:val="24"/>
          <w:szCs w:val="24"/>
        </w:rPr>
        <w:t>фактических поступлений налоговых и неналоговых доходов,</w:t>
      </w:r>
      <w:r w:rsidR="0057156A" w:rsidRPr="00F02326">
        <w:rPr>
          <w:sz w:val="24"/>
          <w:szCs w:val="24"/>
          <w:u w:val="single"/>
        </w:rPr>
        <w:t xml:space="preserve"> </w:t>
      </w:r>
      <w:r w:rsidR="00FA023F" w:rsidRPr="00FA023F">
        <w:rPr>
          <w:sz w:val="24"/>
          <w:szCs w:val="24"/>
          <w:u w:val="single"/>
        </w:rPr>
        <w:t xml:space="preserve"> </w:t>
      </w:r>
      <w:r w:rsidR="0057156A" w:rsidRPr="00F02326">
        <w:rPr>
          <w:sz w:val="24"/>
          <w:szCs w:val="24"/>
          <w:u w:val="single"/>
        </w:rPr>
        <w:t>администрируемых главными администраторами доходов, от первоначального плана</w:t>
      </w:r>
      <w:r w:rsidR="0057156A" w:rsidRPr="00F02326">
        <w:rPr>
          <w:sz w:val="24"/>
          <w:szCs w:val="24"/>
        </w:rPr>
        <w:t>: Администрация муниципального образов</w:t>
      </w:r>
      <w:r w:rsidR="0057156A">
        <w:rPr>
          <w:sz w:val="24"/>
          <w:szCs w:val="24"/>
        </w:rPr>
        <w:t>ания «Город Можга» максимальный балл 3, фактический балл</w:t>
      </w:r>
      <w:r w:rsidR="00905E44">
        <w:rPr>
          <w:sz w:val="24"/>
          <w:szCs w:val="24"/>
        </w:rPr>
        <w:t xml:space="preserve"> </w:t>
      </w:r>
      <w:r w:rsidR="00905E44" w:rsidRPr="00905E44">
        <w:rPr>
          <w:sz w:val="24"/>
          <w:szCs w:val="24"/>
        </w:rPr>
        <w:t>0</w:t>
      </w:r>
      <w:r w:rsidR="00905E44">
        <w:rPr>
          <w:sz w:val="24"/>
          <w:szCs w:val="24"/>
        </w:rPr>
        <w:t xml:space="preserve">; Управление финансов Администраций муниципального образования «Город Можга» максимальный балл 3, фактический балл 0; Управления образования Администраций муниципального образования «Город Можга» </w:t>
      </w:r>
      <w:r w:rsidR="00E12BBC">
        <w:rPr>
          <w:sz w:val="24"/>
          <w:szCs w:val="24"/>
        </w:rPr>
        <w:t>максимальный балл 3, фактический балл 1</w:t>
      </w:r>
      <w:r w:rsidR="0057156A" w:rsidRPr="00F02326">
        <w:rPr>
          <w:sz w:val="24"/>
          <w:szCs w:val="24"/>
        </w:rPr>
        <w:t>.</w:t>
      </w:r>
    </w:p>
    <w:p w:rsidR="0057156A" w:rsidRPr="00F02326" w:rsidRDefault="0057156A" w:rsidP="006F0804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Среднее количество изменений в сводную бюджетную роспись:</w:t>
      </w:r>
      <w:r w:rsidRPr="00F02326">
        <w:rPr>
          <w:sz w:val="24"/>
          <w:szCs w:val="24"/>
        </w:rPr>
        <w:t xml:space="preserve"> Администрация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="00E12BBC">
        <w:rPr>
          <w:sz w:val="24"/>
          <w:szCs w:val="24"/>
        </w:rPr>
        <w:t xml:space="preserve"> 2</w:t>
      </w:r>
      <w:r w:rsidRPr="00F02326">
        <w:rPr>
          <w:sz w:val="24"/>
          <w:szCs w:val="24"/>
        </w:rPr>
        <w:t>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3, фактический</w:t>
      </w:r>
      <w:r w:rsidRPr="00F02326">
        <w:rPr>
          <w:sz w:val="24"/>
          <w:szCs w:val="24"/>
        </w:rPr>
        <w:t xml:space="preserve"> ба</w:t>
      </w:r>
      <w:r>
        <w:rPr>
          <w:sz w:val="24"/>
          <w:szCs w:val="24"/>
        </w:rPr>
        <w:t>лл</w:t>
      </w:r>
      <w:r w:rsidRPr="00F02326">
        <w:rPr>
          <w:sz w:val="24"/>
          <w:szCs w:val="24"/>
        </w:rPr>
        <w:t xml:space="preserve"> 3; Управление финансов Администрации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Pr="00F02326">
        <w:rPr>
          <w:sz w:val="24"/>
          <w:szCs w:val="24"/>
        </w:rPr>
        <w:t xml:space="preserve"> 3; Управление образования Администрации муниципального образ</w:t>
      </w:r>
      <w:r>
        <w:rPr>
          <w:sz w:val="24"/>
          <w:szCs w:val="24"/>
        </w:rPr>
        <w:t>ования «Город Можга» максимальный балл 3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="00E12BBC">
        <w:rPr>
          <w:sz w:val="24"/>
          <w:szCs w:val="24"/>
        </w:rPr>
        <w:t xml:space="preserve"> 3</w:t>
      </w:r>
      <w:r w:rsidRPr="00F02326">
        <w:rPr>
          <w:sz w:val="24"/>
          <w:szCs w:val="24"/>
        </w:rPr>
        <w:t>; Управление культуры,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3, фактический балл</w:t>
      </w:r>
      <w:r w:rsidR="00E12BBC">
        <w:rPr>
          <w:sz w:val="24"/>
          <w:szCs w:val="24"/>
        </w:rPr>
        <w:t xml:space="preserve"> 3</w:t>
      </w:r>
      <w:r w:rsidRPr="00F02326">
        <w:rPr>
          <w:sz w:val="24"/>
          <w:szCs w:val="24"/>
        </w:rPr>
        <w:t xml:space="preserve">.                                 </w:t>
      </w:r>
    </w:p>
    <w:p w:rsidR="0057156A" w:rsidRPr="00F02326" w:rsidRDefault="0057156A" w:rsidP="006F0804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Равномерность расходов</w:t>
      </w:r>
      <w:r w:rsidRPr="00F02326">
        <w:rPr>
          <w:sz w:val="24"/>
          <w:szCs w:val="24"/>
        </w:rPr>
        <w:t>: Администрация муниципального образова</w:t>
      </w:r>
      <w:r>
        <w:rPr>
          <w:sz w:val="24"/>
          <w:szCs w:val="24"/>
        </w:rPr>
        <w:t>ния «Город Можга» максимальный балл 4, фактический балл</w:t>
      </w:r>
      <w:r w:rsidR="003B6456">
        <w:rPr>
          <w:sz w:val="24"/>
          <w:szCs w:val="24"/>
        </w:rPr>
        <w:t xml:space="preserve"> 0</w:t>
      </w:r>
      <w:r w:rsidRPr="00F02326">
        <w:rPr>
          <w:sz w:val="24"/>
          <w:szCs w:val="24"/>
        </w:rPr>
        <w:t>; Городская Дума муниципального образов</w:t>
      </w:r>
      <w:r>
        <w:rPr>
          <w:sz w:val="24"/>
          <w:szCs w:val="24"/>
        </w:rPr>
        <w:t>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="005E08FC">
        <w:rPr>
          <w:sz w:val="24"/>
          <w:szCs w:val="24"/>
        </w:rPr>
        <w:t xml:space="preserve"> 0</w:t>
      </w:r>
      <w:r w:rsidRPr="00F02326">
        <w:rPr>
          <w:sz w:val="24"/>
          <w:szCs w:val="24"/>
        </w:rPr>
        <w:t>; Управление финансов Администрации муниципального образо</w:t>
      </w:r>
      <w:r>
        <w:rPr>
          <w:sz w:val="24"/>
          <w:szCs w:val="24"/>
        </w:rPr>
        <w:t>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образования Администрации муниципального образования «Город </w:t>
      </w:r>
      <w:r>
        <w:rPr>
          <w:sz w:val="24"/>
          <w:szCs w:val="24"/>
        </w:rPr>
        <w:t>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 культуры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4; фактический балл</w:t>
      </w:r>
      <w:r w:rsidRPr="00F02326">
        <w:rPr>
          <w:sz w:val="24"/>
          <w:szCs w:val="24"/>
        </w:rPr>
        <w:t xml:space="preserve"> 0.</w:t>
      </w:r>
    </w:p>
    <w:p w:rsidR="0057156A" w:rsidRPr="00401F66" w:rsidRDefault="0057156A" w:rsidP="006F0804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  <w:u w:val="single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Наличие (отсутствие) просроченной кредиторской задолженности главного распорядителя:</w:t>
      </w:r>
      <w:r>
        <w:rPr>
          <w:sz w:val="24"/>
          <w:szCs w:val="24"/>
          <w:u w:val="single"/>
        </w:rPr>
        <w:t xml:space="preserve"> </w:t>
      </w:r>
      <w:r w:rsidRPr="00F02326">
        <w:rPr>
          <w:sz w:val="24"/>
          <w:szCs w:val="24"/>
        </w:rPr>
        <w:t>Администрация муниципального обра</w:t>
      </w:r>
      <w:r>
        <w:rPr>
          <w:sz w:val="24"/>
          <w:szCs w:val="24"/>
        </w:rPr>
        <w:t>зования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 4</w:t>
      </w:r>
      <w:r w:rsidRPr="00F02326">
        <w:rPr>
          <w:sz w:val="24"/>
          <w:szCs w:val="24"/>
        </w:rPr>
        <w:t>; Управление финансов Администрации муниципального образовани</w:t>
      </w:r>
      <w:r>
        <w:rPr>
          <w:sz w:val="24"/>
          <w:szCs w:val="24"/>
        </w:rPr>
        <w:t>я «Город Можга» максимальный балл 4, фактический балл</w:t>
      </w:r>
      <w:r w:rsidRPr="00F02326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;Управление образования Администрации муниципального образования «Город Можга» максимальный балл 4, фактический балл 4; Управление культуры, спорта и молодежной политики Администрации муниципального образования «Город Можга» максимальный балл 4, фактический балл 4.   </w:t>
      </w:r>
    </w:p>
    <w:p w:rsidR="00505121" w:rsidRDefault="003D73F9" w:rsidP="006F0804">
      <w:pPr>
        <w:pStyle w:val="20"/>
        <w:framePr w:w="9931" w:h="15691" w:hRule="exact" w:wrap="none" w:vAnchor="page" w:hAnchor="page" w:x="1006" w:y="826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b w:val="0"/>
          <w:sz w:val="24"/>
          <w:szCs w:val="24"/>
        </w:rPr>
      </w:pPr>
      <w:r>
        <w:rPr>
          <w:rStyle w:val="1"/>
          <w:b w:val="0"/>
          <w:sz w:val="24"/>
          <w:szCs w:val="24"/>
          <w:u w:val="none"/>
        </w:rPr>
        <w:t xml:space="preserve">    </w:t>
      </w:r>
      <w:r w:rsidR="00505121">
        <w:rPr>
          <w:rStyle w:val="1"/>
          <w:b w:val="0"/>
          <w:sz w:val="24"/>
          <w:szCs w:val="24"/>
          <w:u w:val="none"/>
        </w:rPr>
        <w:t xml:space="preserve"> </w:t>
      </w:r>
      <w:r w:rsidR="00505121">
        <w:rPr>
          <w:rStyle w:val="1"/>
          <w:b w:val="0"/>
          <w:sz w:val="24"/>
          <w:szCs w:val="24"/>
        </w:rPr>
        <w:t xml:space="preserve">Рост (снижение) просроченной кредиторской задолженности  главного распорядителя (в случае отсутствия просроченной кредиторской задолженности главного распорядителя, показатель не рассчитывается): </w:t>
      </w:r>
      <w:r w:rsidR="00505121" w:rsidRPr="00505121">
        <w:rPr>
          <w:b w:val="0"/>
          <w:sz w:val="24"/>
          <w:szCs w:val="24"/>
        </w:rPr>
        <w:t>Администрация муниципального образования «Город Можга» макси</w:t>
      </w:r>
      <w:r w:rsidR="00505121">
        <w:rPr>
          <w:b w:val="0"/>
          <w:sz w:val="24"/>
          <w:szCs w:val="24"/>
        </w:rPr>
        <w:t>мальный балл 2</w:t>
      </w:r>
      <w:r w:rsidR="00505121" w:rsidRPr="00505121">
        <w:rPr>
          <w:b w:val="0"/>
          <w:sz w:val="24"/>
          <w:szCs w:val="24"/>
        </w:rPr>
        <w:t>, фактический балл 0</w:t>
      </w:r>
      <w:r w:rsidR="00505121">
        <w:rPr>
          <w:b w:val="0"/>
          <w:sz w:val="24"/>
          <w:szCs w:val="24"/>
        </w:rPr>
        <w:t>.</w:t>
      </w:r>
    </w:p>
    <w:p w:rsidR="003D73F9" w:rsidRDefault="003D73F9" w:rsidP="00117A22">
      <w:pPr>
        <w:pStyle w:val="20"/>
        <w:framePr w:w="9931" w:h="15691" w:hRule="exact" w:wrap="none" w:vAnchor="page" w:hAnchor="page" w:x="1006" w:y="826"/>
        <w:shd w:val="clear" w:color="auto" w:fill="auto"/>
        <w:tabs>
          <w:tab w:val="left" w:pos="1786"/>
        </w:tabs>
        <w:spacing w:after="173" w:line="276" w:lineRule="auto"/>
        <w:ind w:right="432"/>
        <w:contextualSpacing/>
        <w:jc w:val="both"/>
        <w:rPr>
          <w:b w:val="0"/>
          <w:bCs w:val="0"/>
          <w:sz w:val="22"/>
          <w:szCs w:val="22"/>
        </w:rPr>
      </w:pPr>
      <w:r>
        <w:rPr>
          <w:b w:val="0"/>
          <w:sz w:val="24"/>
          <w:szCs w:val="24"/>
        </w:rPr>
        <w:t xml:space="preserve">        </w:t>
      </w:r>
      <w:r>
        <w:rPr>
          <w:b w:val="0"/>
          <w:sz w:val="24"/>
          <w:szCs w:val="24"/>
          <w:u w:val="single"/>
        </w:rPr>
        <w:t xml:space="preserve">Наличие (отсутствие) просроченной кредиторской задолженности муниципальных казенных учреждений, подведомственных главному распорядителю: </w:t>
      </w:r>
      <w:r w:rsidRPr="003D73F9">
        <w:rPr>
          <w:b w:val="0"/>
          <w:sz w:val="24"/>
          <w:szCs w:val="24"/>
        </w:rPr>
        <w:t xml:space="preserve">Управление образования Администрации муниципального образования «Город Можга» максимальный балл 4, фактический балл </w:t>
      </w:r>
      <w:r w:rsidR="009205FB">
        <w:rPr>
          <w:b w:val="0"/>
          <w:sz w:val="24"/>
          <w:szCs w:val="24"/>
        </w:rPr>
        <w:t>0</w:t>
      </w:r>
      <w:r>
        <w:rPr>
          <w:b w:val="0"/>
          <w:bCs w:val="0"/>
          <w:sz w:val="22"/>
          <w:szCs w:val="22"/>
        </w:rPr>
        <w:t>.</w:t>
      </w:r>
    </w:p>
    <w:p w:rsidR="00C733C1" w:rsidRPr="003D73F9" w:rsidRDefault="003D73F9" w:rsidP="00117A22">
      <w:pPr>
        <w:pStyle w:val="20"/>
        <w:framePr w:w="9931" w:h="15691" w:hRule="exact" w:wrap="none" w:vAnchor="page" w:hAnchor="page" w:x="1006" w:y="826"/>
        <w:shd w:val="clear" w:color="auto" w:fill="auto"/>
        <w:tabs>
          <w:tab w:val="left" w:pos="1786"/>
        </w:tabs>
        <w:spacing w:after="173" w:line="276" w:lineRule="auto"/>
        <w:ind w:right="1277"/>
        <w:contextualSpacing/>
        <w:jc w:val="both"/>
        <w:rPr>
          <w:bCs w:val="0"/>
          <w:sz w:val="22"/>
          <w:szCs w:val="22"/>
        </w:rPr>
      </w:pPr>
      <w:r w:rsidRPr="003D73F9">
        <w:rPr>
          <w:b w:val="0"/>
          <w:bCs w:val="0"/>
          <w:sz w:val="22"/>
          <w:szCs w:val="22"/>
        </w:rPr>
        <w:t xml:space="preserve"> </w:t>
      </w:r>
      <w:r w:rsidR="00505121" w:rsidRPr="003D73F9">
        <w:rPr>
          <w:bCs w:val="0"/>
          <w:sz w:val="22"/>
          <w:szCs w:val="22"/>
        </w:rPr>
        <w:t xml:space="preserve">   </w:t>
      </w:r>
    </w:p>
    <w:p w:rsidR="00EF219D" w:rsidRPr="00037C22" w:rsidRDefault="00EF219D" w:rsidP="00117A22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1277" w:firstLine="0"/>
        <w:contextualSpacing/>
        <w:rPr>
          <w:sz w:val="22"/>
          <w:szCs w:val="22"/>
        </w:rPr>
      </w:pPr>
    </w:p>
    <w:p w:rsidR="00334F85" w:rsidRPr="00037C22" w:rsidRDefault="00334F85" w:rsidP="00117A22">
      <w:pPr>
        <w:pStyle w:val="21"/>
        <w:framePr w:w="9931" w:h="15691" w:hRule="exact" w:wrap="none" w:vAnchor="page" w:hAnchor="page" w:x="1006" w:y="826"/>
        <w:shd w:val="clear" w:color="auto" w:fill="auto"/>
        <w:spacing w:before="0" w:line="276" w:lineRule="auto"/>
        <w:ind w:right="1277" w:firstLine="0"/>
        <w:contextualSpacing/>
        <w:rPr>
          <w:sz w:val="22"/>
          <w:szCs w:val="22"/>
          <w:u w:val="single"/>
        </w:rPr>
        <w:sectPr w:rsidR="00334F85" w:rsidRPr="00037C2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117A22" w:rsidRDefault="00505121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</w:rPr>
      </w:pPr>
      <w:r w:rsidRPr="00505121">
        <w:rPr>
          <w:sz w:val="24"/>
          <w:szCs w:val="24"/>
        </w:rPr>
        <w:lastRenderedPageBreak/>
        <w:t xml:space="preserve">   </w:t>
      </w:r>
      <w:r w:rsidR="00080186">
        <w:rPr>
          <w:sz w:val="24"/>
          <w:szCs w:val="24"/>
        </w:rPr>
        <w:t xml:space="preserve">  </w:t>
      </w:r>
    </w:p>
    <w:p w:rsidR="00117A22" w:rsidRDefault="00117A22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</w:rPr>
      </w:pPr>
    </w:p>
    <w:p w:rsidR="003D73F9" w:rsidRDefault="00117A22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80186">
        <w:rPr>
          <w:sz w:val="24"/>
          <w:szCs w:val="24"/>
        </w:rPr>
        <w:t xml:space="preserve"> </w:t>
      </w:r>
      <w:r w:rsidR="003D73F9">
        <w:rPr>
          <w:sz w:val="24"/>
          <w:szCs w:val="24"/>
          <w:u w:val="single"/>
        </w:rPr>
        <w:t xml:space="preserve">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распорядителю: </w:t>
      </w:r>
      <w:r w:rsidR="003D73F9" w:rsidRPr="003D73F9">
        <w:rPr>
          <w:sz w:val="24"/>
          <w:szCs w:val="24"/>
        </w:rPr>
        <w:t>Администрация муниципального образования «Город Можга» максимал</w:t>
      </w:r>
      <w:r w:rsidR="00A0059B">
        <w:rPr>
          <w:sz w:val="24"/>
          <w:szCs w:val="24"/>
        </w:rPr>
        <w:t>ьный балл 4, фактический балл 0;</w:t>
      </w:r>
      <w:r w:rsidR="003D73F9" w:rsidRPr="003D73F9">
        <w:rPr>
          <w:sz w:val="24"/>
          <w:szCs w:val="24"/>
        </w:rPr>
        <w:t xml:space="preserve"> Управление образования Администрации муниципального образования «Город Можга» максимальный балл 4, фактический балл 4</w:t>
      </w:r>
      <w:r w:rsidR="003D73F9" w:rsidRPr="003D73F9">
        <w:rPr>
          <w:bCs/>
          <w:sz w:val="22"/>
          <w:szCs w:val="22"/>
        </w:rPr>
        <w:t xml:space="preserve">; </w:t>
      </w:r>
      <w:r w:rsidR="003D73F9" w:rsidRPr="003D73F9">
        <w:rPr>
          <w:sz w:val="24"/>
          <w:szCs w:val="24"/>
        </w:rPr>
        <w:t>Управление культуры, спорта и молодежной политики Администрации муниципального</w:t>
      </w:r>
      <w:r w:rsidR="003D73F9">
        <w:rPr>
          <w:sz w:val="24"/>
          <w:szCs w:val="24"/>
        </w:rPr>
        <w:t xml:space="preserve"> образования «Город Можга» максимальный балл 4, фактический балл 4.   </w:t>
      </w:r>
    </w:p>
    <w:p w:rsidR="004F1CD5" w:rsidRPr="001B3709" w:rsidRDefault="001B3709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0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B3709">
        <w:rPr>
          <w:sz w:val="24"/>
          <w:szCs w:val="24"/>
        </w:rPr>
        <w:t xml:space="preserve"> </w:t>
      </w:r>
      <w:r w:rsidR="00685FD0">
        <w:rPr>
          <w:sz w:val="24"/>
          <w:szCs w:val="24"/>
          <w:u w:val="single"/>
        </w:rPr>
        <w:t>Рост (снижение) просроченной кредиторской задолженности муниципальных бюджетный и ав</w:t>
      </w:r>
      <w:r>
        <w:rPr>
          <w:sz w:val="24"/>
          <w:szCs w:val="24"/>
          <w:u w:val="single"/>
        </w:rPr>
        <w:t>тономных учреждений, подведомственных главному распорядителю</w:t>
      </w:r>
      <w:r w:rsidR="0051591B">
        <w:rPr>
          <w:sz w:val="24"/>
          <w:szCs w:val="24"/>
        </w:rPr>
        <w:t xml:space="preserve">: </w:t>
      </w:r>
      <w:r w:rsidRPr="001B3709">
        <w:rPr>
          <w:sz w:val="24"/>
          <w:szCs w:val="24"/>
        </w:rPr>
        <w:t>Администрация</w:t>
      </w:r>
      <w:r w:rsidR="000E5D1A" w:rsidRPr="000E5D1A">
        <w:rPr>
          <w:sz w:val="24"/>
          <w:szCs w:val="24"/>
        </w:rPr>
        <w:t xml:space="preserve"> </w:t>
      </w:r>
      <w:r w:rsidRPr="001B3709">
        <w:rPr>
          <w:sz w:val="24"/>
          <w:szCs w:val="24"/>
        </w:rPr>
        <w:t>муниципального образования «Город Можга» максимальный балл 2, фактический балл 0.</w:t>
      </w:r>
    </w:p>
    <w:p w:rsidR="00505121" w:rsidRDefault="00505121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</w:rPr>
      </w:pPr>
      <w:r w:rsidRPr="00505121">
        <w:rPr>
          <w:sz w:val="24"/>
          <w:szCs w:val="24"/>
        </w:rPr>
        <w:t xml:space="preserve">   </w:t>
      </w:r>
      <w:r w:rsidR="003D73F9">
        <w:rPr>
          <w:sz w:val="24"/>
          <w:szCs w:val="24"/>
        </w:rPr>
        <w:t xml:space="preserve">  </w:t>
      </w:r>
      <w:r w:rsidRPr="00F02326">
        <w:rPr>
          <w:sz w:val="24"/>
          <w:szCs w:val="24"/>
          <w:u w:val="single"/>
        </w:rPr>
        <w:t>Рост (снижение) нереальной к взысканию дебиторской задолженности главного распорядителя:</w:t>
      </w:r>
      <w:r w:rsidRPr="00F02326">
        <w:rPr>
          <w:sz w:val="24"/>
          <w:szCs w:val="24"/>
        </w:rPr>
        <w:t xml:space="preserve"> Администрация муниципального образования «Г</w:t>
      </w:r>
      <w:r w:rsidR="00AE41E3">
        <w:rPr>
          <w:sz w:val="24"/>
          <w:szCs w:val="24"/>
        </w:rPr>
        <w:t>ород Можга» максимальный балл 2, фактический балл</w:t>
      </w:r>
      <w:r w:rsidRPr="00F02326">
        <w:rPr>
          <w:sz w:val="24"/>
          <w:szCs w:val="24"/>
        </w:rPr>
        <w:t xml:space="preserve"> 2; Городская Дума муниципального образования «Г</w:t>
      </w:r>
      <w:r w:rsidR="00AE41E3">
        <w:rPr>
          <w:sz w:val="24"/>
          <w:szCs w:val="24"/>
        </w:rPr>
        <w:t>ород Можга» максимальный балл 2</w:t>
      </w:r>
      <w:r w:rsidRPr="00F02326">
        <w:rPr>
          <w:sz w:val="24"/>
          <w:szCs w:val="24"/>
        </w:rPr>
        <w:t>,</w:t>
      </w:r>
      <w:r w:rsidR="00AE41E3">
        <w:rPr>
          <w:sz w:val="24"/>
          <w:szCs w:val="24"/>
        </w:rPr>
        <w:t xml:space="preserve"> фактический балл</w:t>
      </w:r>
      <w:r w:rsidRPr="00F02326">
        <w:rPr>
          <w:sz w:val="24"/>
          <w:szCs w:val="24"/>
        </w:rPr>
        <w:t xml:space="preserve"> 2; Управление финансов Администрации муниципального о</w:t>
      </w:r>
      <w:r w:rsidR="00AE41E3">
        <w:rPr>
          <w:sz w:val="24"/>
          <w:szCs w:val="24"/>
        </w:rPr>
        <w:t>бразования «Город Можга» максимальный балл 2, фактический балл</w:t>
      </w:r>
      <w:r w:rsidRPr="00F02326">
        <w:rPr>
          <w:sz w:val="24"/>
          <w:szCs w:val="24"/>
        </w:rPr>
        <w:t xml:space="preserve"> 2; Управление образования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</w:t>
      </w:r>
      <w:r w:rsidRPr="00F02326">
        <w:rPr>
          <w:sz w:val="24"/>
          <w:szCs w:val="24"/>
        </w:rPr>
        <w:t xml:space="preserve"> б</w:t>
      </w:r>
      <w:r w:rsidR="00175BEC">
        <w:rPr>
          <w:sz w:val="24"/>
          <w:szCs w:val="24"/>
        </w:rPr>
        <w:t>алл</w:t>
      </w:r>
      <w:r w:rsidR="00E764F2">
        <w:rPr>
          <w:sz w:val="24"/>
          <w:szCs w:val="24"/>
        </w:rPr>
        <w:t xml:space="preserve"> 2; Управление</w:t>
      </w:r>
      <w:r>
        <w:rPr>
          <w:sz w:val="24"/>
          <w:szCs w:val="24"/>
        </w:rPr>
        <w:t xml:space="preserve">  культуры, с</w:t>
      </w:r>
      <w:r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</w:t>
      </w:r>
      <w:r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 w:rsidRPr="00F02326">
        <w:rPr>
          <w:sz w:val="24"/>
          <w:szCs w:val="24"/>
        </w:rPr>
        <w:t xml:space="preserve"> 2.</w:t>
      </w:r>
    </w:p>
    <w:p w:rsidR="00FF4A79" w:rsidRDefault="00FF4A79" w:rsidP="00117A22">
      <w:pPr>
        <w:pStyle w:val="21"/>
        <w:shd w:val="clear" w:color="auto" w:fill="auto"/>
        <w:spacing w:before="0" w:line="276" w:lineRule="auto"/>
        <w:ind w:left="993" w:right="1277" w:firstLine="0"/>
        <w:contextualSpacing/>
        <w:rPr>
          <w:sz w:val="24"/>
          <w:szCs w:val="24"/>
          <w:u w:val="single"/>
        </w:rPr>
      </w:pPr>
      <w:r w:rsidRPr="00AE41E3">
        <w:rPr>
          <w:sz w:val="24"/>
          <w:szCs w:val="24"/>
        </w:rPr>
        <w:t xml:space="preserve">     </w:t>
      </w:r>
      <w:r w:rsidR="00664867">
        <w:rPr>
          <w:sz w:val="24"/>
          <w:szCs w:val="24"/>
          <w:u w:val="single"/>
        </w:rPr>
        <w:t xml:space="preserve">Рост (снижение) нереальной к взысканию дебиторской задолженности муниципальных казенных учреждений, подведомственных главному </w:t>
      </w:r>
      <w:r w:rsidR="00175BEC">
        <w:rPr>
          <w:sz w:val="24"/>
          <w:szCs w:val="24"/>
          <w:u w:val="single"/>
        </w:rPr>
        <w:t>распорядителю</w:t>
      </w:r>
      <w:r w:rsidR="00664867">
        <w:rPr>
          <w:sz w:val="24"/>
          <w:szCs w:val="24"/>
          <w:u w:val="single"/>
        </w:rPr>
        <w:t xml:space="preserve">: </w:t>
      </w:r>
      <w:r w:rsidR="00664867" w:rsidRPr="00F02326">
        <w:rPr>
          <w:sz w:val="24"/>
          <w:szCs w:val="24"/>
        </w:rPr>
        <w:t xml:space="preserve">Управление образования Администрации муниципального образования «Город Можга» </w:t>
      </w:r>
      <w:r w:rsidR="00664867">
        <w:rPr>
          <w:sz w:val="24"/>
          <w:szCs w:val="24"/>
        </w:rPr>
        <w:t>максимальный балл 2, фактический</w:t>
      </w:r>
      <w:r w:rsidR="00664867" w:rsidRPr="00F02326">
        <w:rPr>
          <w:sz w:val="24"/>
          <w:szCs w:val="24"/>
        </w:rPr>
        <w:t xml:space="preserve"> б</w:t>
      </w:r>
      <w:r w:rsidR="00664867">
        <w:rPr>
          <w:sz w:val="24"/>
          <w:szCs w:val="24"/>
        </w:rPr>
        <w:t>алл 2.</w:t>
      </w:r>
      <w:r w:rsidR="00664867">
        <w:rPr>
          <w:sz w:val="24"/>
          <w:szCs w:val="24"/>
          <w:u w:val="single"/>
        </w:rPr>
        <w:t xml:space="preserve"> </w:t>
      </w:r>
    </w:p>
    <w:p w:rsidR="00175BEC" w:rsidRDefault="00AE41E3" w:rsidP="00117A22">
      <w:pPr>
        <w:pStyle w:val="21"/>
        <w:shd w:val="clear" w:color="auto" w:fill="auto"/>
        <w:spacing w:before="0" w:line="276" w:lineRule="auto"/>
        <w:ind w:left="1134" w:right="1277" w:firstLine="0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Рост (снижение) нереальной к взысканию дебиторской задолженности муниципальных бюджетных и автономных учреждений:  </w:t>
      </w:r>
      <w:r w:rsidR="00175BEC" w:rsidRPr="00F02326">
        <w:rPr>
          <w:sz w:val="24"/>
          <w:szCs w:val="24"/>
        </w:rPr>
        <w:t>Администрация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 балл</w:t>
      </w:r>
      <w:r w:rsidR="00175BEC" w:rsidRPr="00F02326">
        <w:rPr>
          <w:sz w:val="24"/>
          <w:szCs w:val="24"/>
        </w:rPr>
        <w:t xml:space="preserve"> 2</w:t>
      </w:r>
      <w:r w:rsidR="00175BEC">
        <w:rPr>
          <w:sz w:val="24"/>
          <w:szCs w:val="24"/>
        </w:rPr>
        <w:t xml:space="preserve">; </w:t>
      </w:r>
      <w:r w:rsidR="00175BEC" w:rsidRPr="00F02326">
        <w:rPr>
          <w:sz w:val="24"/>
          <w:szCs w:val="24"/>
        </w:rPr>
        <w:t>Управление образования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</w:t>
      </w:r>
      <w:r w:rsidR="00175BEC" w:rsidRPr="00F02326">
        <w:rPr>
          <w:sz w:val="24"/>
          <w:szCs w:val="24"/>
        </w:rPr>
        <w:t xml:space="preserve"> б</w:t>
      </w:r>
      <w:r w:rsidR="00E764F2">
        <w:rPr>
          <w:sz w:val="24"/>
          <w:szCs w:val="24"/>
        </w:rPr>
        <w:t>алл 2; Управление</w:t>
      </w:r>
      <w:r w:rsidR="00175BEC">
        <w:rPr>
          <w:sz w:val="24"/>
          <w:szCs w:val="24"/>
        </w:rPr>
        <w:t xml:space="preserve">  культуры, с</w:t>
      </w:r>
      <w:r w:rsidR="00175BEC"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</w:t>
      </w:r>
      <w:r w:rsidR="00175BEC"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 w:rsidR="00175BEC" w:rsidRPr="00F02326">
        <w:rPr>
          <w:sz w:val="24"/>
          <w:szCs w:val="24"/>
        </w:rPr>
        <w:t xml:space="preserve"> 2.</w:t>
      </w:r>
    </w:p>
    <w:p w:rsidR="00175BEC" w:rsidRPr="00F02326" w:rsidRDefault="00175BEC" w:rsidP="00117A22">
      <w:pPr>
        <w:pStyle w:val="21"/>
        <w:shd w:val="clear" w:color="auto" w:fill="auto"/>
        <w:spacing w:before="0" w:line="276" w:lineRule="auto"/>
        <w:ind w:left="1134" w:right="1277" w:firstLine="0"/>
        <w:contextualSpacing/>
        <w:rPr>
          <w:sz w:val="24"/>
          <w:szCs w:val="24"/>
        </w:rPr>
      </w:pPr>
    </w:p>
    <w:p w:rsidR="00505121" w:rsidRDefault="00175BEC" w:rsidP="00117A22">
      <w:pPr>
        <w:ind w:left="1560" w:right="1277"/>
        <w:jc w:val="both"/>
        <w:rPr>
          <w:rFonts w:ascii="Times New Roman" w:hAnsi="Times New Roman" w:cs="Times New Roman"/>
          <w:b/>
        </w:rPr>
      </w:pPr>
      <w:r w:rsidRPr="00175BEC">
        <w:rPr>
          <w:rFonts w:ascii="Times New Roman" w:hAnsi="Times New Roman" w:cs="Times New Roman"/>
          <w:b/>
        </w:rPr>
        <w:t>2.Организация ведения бюджетного (бухгалтерского) учета и составления бюджетной (бухгалтерской) отчетности</w:t>
      </w:r>
    </w:p>
    <w:p w:rsidR="00175BEC" w:rsidRDefault="00175BEC" w:rsidP="00117A22">
      <w:pPr>
        <w:ind w:left="1560" w:right="1277"/>
        <w:jc w:val="both"/>
        <w:rPr>
          <w:rFonts w:ascii="Times New Roman" w:hAnsi="Times New Roman" w:cs="Times New Roman"/>
          <w:b/>
        </w:rPr>
      </w:pPr>
    </w:p>
    <w:p w:rsidR="00175BEC" w:rsidRPr="001D258C" w:rsidRDefault="00175BEC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E34C7">
        <w:rPr>
          <w:sz w:val="24"/>
          <w:szCs w:val="24"/>
        </w:rPr>
        <w:t xml:space="preserve">    </w:t>
      </w:r>
      <w:r w:rsidR="00FE34C7" w:rsidRPr="00FE34C7">
        <w:rPr>
          <w:sz w:val="24"/>
          <w:szCs w:val="24"/>
        </w:rPr>
        <w:t xml:space="preserve"> </w:t>
      </w:r>
      <w:r w:rsidRPr="00175BEC">
        <w:rPr>
          <w:b w:val="0"/>
          <w:sz w:val="24"/>
          <w:szCs w:val="24"/>
          <w:u w:val="single"/>
        </w:rPr>
        <w:t>Своевременность сдачи бюджетной и бухгалтерской отчетности в Управление финансов</w:t>
      </w:r>
      <w:r w:rsidRPr="00175BEC">
        <w:rPr>
          <w:b w:val="0"/>
          <w:sz w:val="24"/>
          <w:szCs w:val="24"/>
        </w:rPr>
        <w:t xml:space="preserve"> </w:t>
      </w:r>
      <w:r w:rsidRPr="00175BEC">
        <w:rPr>
          <w:b w:val="0"/>
          <w:sz w:val="24"/>
          <w:szCs w:val="24"/>
          <w:u w:val="single"/>
        </w:rPr>
        <w:t>Администрации муниципального образования «Город Можга»</w:t>
      </w:r>
      <w:r w:rsidRPr="00175BEC">
        <w:rPr>
          <w:b w:val="0"/>
          <w:sz w:val="24"/>
          <w:szCs w:val="24"/>
        </w:rPr>
        <w:t>: Администрация муниципального образования «Город Можга» максимальный балл 5, фактический балл 5; Городская Дума муниципального образования «Город Можга» максимальный балл 5, фактический балл 5; Управление финансов Администрации муниципального образования «Город Можга» максимальный балл 5, фактический балл 5; Управление образования Администрации муниципального образования «Город Можга»  максимальный балл 5, фактический балл</w:t>
      </w:r>
      <w:r w:rsidR="001A0BF7" w:rsidRPr="001A0BF7">
        <w:rPr>
          <w:b w:val="0"/>
          <w:sz w:val="24"/>
          <w:szCs w:val="24"/>
        </w:rPr>
        <w:t xml:space="preserve"> </w:t>
      </w:r>
      <w:r w:rsidRPr="00175BEC">
        <w:rPr>
          <w:b w:val="0"/>
          <w:sz w:val="24"/>
          <w:szCs w:val="24"/>
        </w:rPr>
        <w:t>5; Управление  культуры спорта и молодежной политики Администрации муниципального образован</w:t>
      </w:r>
      <w:r>
        <w:rPr>
          <w:b w:val="0"/>
          <w:sz w:val="24"/>
          <w:szCs w:val="24"/>
        </w:rPr>
        <w:t>ия «Город Можга» максимальный балл 5, фактический балл</w:t>
      </w:r>
      <w:r w:rsidRPr="00175BEC">
        <w:rPr>
          <w:b w:val="0"/>
          <w:sz w:val="24"/>
          <w:szCs w:val="24"/>
        </w:rPr>
        <w:t xml:space="preserve"> 5.</w:t>
      </w:r>
    </w:p>
    <w:p w:rsidR="00175BEC" w:rsidRPr="00581CA8" w:rsidRDefault="00FE34C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sz w:val="24"/>
          <w:szCs w:val="24"/>
        </w:rPr>
      </w:pPr>
      <w:r w:rsidRPr="00FE34C7">
        <w:rPr>
          <w:b w:val="0"/>
          <w:sz w:val="24"/>
          <w:szCs w:val="24"/>
        </w:rPr>
        <w:t xml:space="preserve">     </w:t>
      </w:r>
      <w:r w:rsidR="00175BEC" w:rsidRPr="00581CA8">
        <w:rPr>
          <w:b w:val="0"/>
          <w:sz w:val="24"/>
          <w:szCs w:val="24"/>
          <w:u w:val="single"/>
        </w:rPr>
        <w:t xml:space="preserve">Качество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«Город Можга»:  </w:t>
      </w:r>
      <w:r w:rsidR="00175BEC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175BEC">
        <w:rPr>
          <w:b w:val="0"/>
          <w:sz w:val="24"/>
          <w:szCs w:val="24"/>
        </w:rPr>
        <w:t>«Город Можга» максимальный балл 5</w:t>
      </w:r>
      <w:r>
        <w:rPr>
          <w:b w:val="0"/>
          <w:sz w:val="24"/>
          <w:szCs w:val="24"/>
        </w:rPr>
        <w:t>, фактический балл</w:t>
      </w:r>
      <w:r w:rsidR="00B67A57">
        <w:rPr>
          <w:b w:val="0"/>
          <w:sz w:val="24"/>
          <w:szCs w:val="24"/>
        </w:rPr>
        <w:t xml:space="preserve"> </w:t>
      </w:r>
      <w:r w:rsidR="00B67A57" w:rsidRPr="00B67A57">
        <w:rPr>
          <w:b w:val="0"/>
          <w:sz w:val="24"/>
          <w:szCs w:val="24"/>
        </w:rPr>
        <w:t>4</w:t>
      </w:r>
      <w:r w:rsidR="00175BEC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5, фактический балл</w:t>
      </w:r>
      <w:r w:rsidR="00175BEC" w:rsidRPr="00581CA8">
        <w:rPr>
          <w:b w:val="0"/>
          <w:sz w:val="24"/>
          <w:szCs w:val="24"/>
        </w:rPr>
        <w:t xml:space="preserve"> 5;</w:t>
      </w:r>
      <w:r w:rsidR="00175BEC" w:rsidRPr="00581CA8">
        <w:rPr>
          <w:sz w:val="24"/>
          <w:szCs w:val="24"/>
        </w:rPr>
        <w:t xml:space="preserve"> </w:t>
      </w:r>
    </w:p>
    <w:p w:rsidR="00117A22" w:rsidRDefault="00117A22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75BEC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FE34C7">
        <w:rPr>
          <w:b w:val="0"/>
          <w:sz w:val="24"/>
          <w:szCs w:val="24"/>
        </w:rPr>
        <w:t xml:space="preserve">вания «Город Можга»  </w:t>
      </w:r>
    </w:p>
    <w:p w:rsidR="00175BEC" w:rsidRDefault="00FE34C7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максимальный балл 5, фактический балл</w:t>
      </w:r>
      <w:r w:rsidR="00175BEC" w:rsidRPr="00581CA8">
        <w:rPr>
          <w:b w:val="0"/>
          <w:sz w:val="24"/>
          <w:szCs w:val="24"/>
        </w:rPr>
        <w:t xml:space="preserve"> 5;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5</w:t>
      </w:r>
      <w:r w:rsidR="00175BEC"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</w:t>
      </w:r>
      <w:r w:rsidR="00B67A57">
        <w:rPr>
          <w:b w:val="0"/>
          <w:sz w:val="24"/>
          <w:szCs w:val="24"/>
        </w:rPr>
        <w:t xml:space="preserve"> </w:t>
      </w:r>
      <w:r w:rsidR="00B67A57" w:rsidRPr="00B67A57">
        <w:rPr>
          <w:b w:val="0"/>
          <w:sz w:val="24"/>
          <w:szCs w:val="24"/>
        </w:rPr>
        <w:t>4</w:t>
      </w:r>
      <w:r w:rsidR="00175BEC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5, фактический</w:t>
      </w:r>
      <w:r w:rsidR="00175BEC"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</w:t>
      </w:r>
      <w:r w:rsidR="00B67A57">
        <w:rPr>
          <w:b w:val="0"/>
          <w:sz w:val="24"/>
          <w:szCs w:val="24"/>
        </w:rPr>
        <w:t xml:space="preserve"> </w:t>
      </w:r>
      <w:r w:rsidR="00B67A57" w:rsidRPr="00B67A57">
        <w:rPr>
          <w:b w:val="0"/>
          <w:sz w:val="24"/>
          <w:szCs w:val="24"/>
        </w:rPr>
        <w:t>4</w:t>
      </w:r>
      <w:r w:rsidR="00175BEC" w:rsidRPr="00D85913">
        <w:rPr>
          <w:b w:val="0"/>
          <w:sz w:val="24"/>
          <w:szCs w:val="24"/>
        </w:rPr>
        <w:t>.</w:t>
      </w:r>
    </w:p>
    <w:p w:rsidR="00FE34C7" w:rsidRPr="00D271CF" w:rsidRDefault="00FE34C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>
        <w:rPr>
          <w:b w:val="0"/>
          <w:sz w:val="24"/>
          <w:szCs w:val="24"/>
          <w:u w:val="single"/>
        </w:rPr>
        <w:t xml:space="preserve">Представление в составе годовой бюджетной отчётности в «Сведениях о мерах по повышению эффективности расходования бюджетных средств» информации об экономии бюджетных средств: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0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0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0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0</w:t>
      </w:r>
      <w:r w:rsidRPr="00D85913">
        <w:rPr>
          <w:b w:val="0"/>
          <w:sz w:val="24"/>
          <w:szCs w:val="24"/>
        </w:rPr>
        <w:t>.</w:t>
      </w:r>
    </w:p>
    <w:p w:rsidR="00FE34C7" w:rsidRDefault="00FE34C7" w:rsidP="00117A22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FE34C7" w:rsidRPr="00162895" w:rsidRDefault="00FE34C7" w:rsidP="00117A22">
      <w:pPr>
        <w:pStyle w:val="11"/>
        <w:shd w:val="clear" w:color="auto" w:fill="auto"/>
        <w:tabs>
          <w:tab w:val="left" w:pos="245"/>
        </w:tabs>
        <w:spacing w:before="0" w:after="317" w:line="276" w:lineRule="auto"/>
        <w:ind w:left="1778" w:right="1277" w:firstLine="0"/>
        <w:contextualSpacing/>
        <w:jc w:val="both"/>
        <w:rPr>
          <w:sz w:val="24"/>
          <w:szCs w:val="24"/>
        </w:rPr>
      </w:pPr>
      <w:r w:rsidRPr="00162895">
        <w:rPr>
          <w:sz w:val="24"/>
          <w:szCs w:val="24"/>
        </w:rPr>
        <w:t>3.Осуществление финансового контроля и внутреннего финансового аудита</w:t>
      </w:r>
    </w:p>
    <w:p w:rsidR="0036639C" w:rsidRDefault="00AE019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 w:rsidRPr="00AE0197">
        <w:rPr>
          <w:b w:val="0"/>
          <w:sz w:val="24"/>
          <w:szCs w:val="24"/>
        </w:rPr>
        <w:t xml:space="preserve">     </w:t>
      </w:r>
    </w:p>
    <w:p w:rsidR="00FE34C7" w:rsidRPr="000E5D1A" w:rsidRDefault="0036639C" w:rsidP="000E5D1A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="00FE34C7" w:rsidRPr="00162895">
        <w:rPr>
          <w:b w:val="0"/>
          <w:sz w:val="24"/>
          <w:szCs w:val="24"/>
          <w:u w:val="single"/>
        </w:rPr>
        <w:t>Наличие (отсутствие) в структуре главного распорядителя подразделения по осуществлению финансового контроля, либо специалистов, на которых возложена обязанность по проведению контрольных мероприятий</w:t>
      </w:r>
      <w:r w:rsidR="00FE34C7"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FE34C7" w:rsidRPr="009E0697" w:rsidRDefault="00FE34C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sz w:val="24"/>
          <w:szCs w:val="24"/>
        </w:rPr>
      </w:pPr>
      <w:r w:rsidRPr="00162895">
        <w:rPr>
          <w:b w:val="0"/>
          <w:sz w:val="24"/>
          <w:szCs w:val="24"/>
        </w:rPr>
        <w:t xml:space="preserve">     </w:t>
      </w:r>
      <w:r w:rsidRPr="00162895">
        <w:rPr>
          <w:b w:val="0"/>
          <w:sz w:val="24"/>
          <w:szCs w:val="24"/>
          <w:u w:val="single"/>
        </w:rPr>
        <w:t>Наличие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117A22" w:rsidRDefault="009E069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16"/>
          <w:szCs w:val="16"/>
        </w:rPr>
        <w:t xml:space="preserve">        </w:t>
      </w:r>
      <w:r w:rsidR="00FE34C7" w:rsidRPr="00581CA8">
        <w:rPr>
          <w:b w:val="0"/>
          <w:sz w:val="16"/>
          <w:szCs w:val="16"/>
        </w:rPr>
        <w:t xml:space="preserve"> </w:t>
      </w:r>
      <w:r w:rsidR="00FE34C7" w:rsidRPr="00162895"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РФ: 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 xml:space="preserve">; </w:t>
      </w:r>
    </w:p>
    <w:p w:rsidR="00117A22" w:rsidRDefault="00117A22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</w:p>
    <w:p w:rsidR="00117A22" w:rsidRPr="00117A22" w:rsidRDefault="009E069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9E0697" w:rsidRDefault="009E069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117A22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аудиту в соответствии со ст. 160.2-1 Бюджетного кодекса РФ: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9E0697" w:rsidRDefault="009E0697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 w:rsidRPr="00B55247">
        <w:rPr>
          <w:b w:val="0"/>
          <w:sz w:val="24"/>
          <w:szCs w:val="24"/>
        </w:rPr>
        <w:t xml:space="preserve">    </w:t>
      </w:r>
      <w:r w:rsidR="00B55247" w:rsidRPr="00B55247">
        <w:rPr>
          <w:b w:val="0"/>
          <w:sz w:val="24"/>
          <w:szCs w:val="24"/>
        </w:rPr>
        <w:t xml:space="preserve">  </w:t>
      </w:r>
      <w:r w:rsidRPr="00162895">
        <w:rPr>
          <w:b w:val="0"/>
          <w:sz w:val="24"/>
          <w:szCs w:val="24"/>
          <w:u w:val="single"/>
        </w:rPr>
        <w:t xml:space="preserve">Доля муниципальных учреждений, в отношении которых главный  распорядитель осуществляет функции и полномочия учредителя, в   которых главный распорядитель провел контрольные мероприятия в отчетном году, в общем количестве муниципальных учреждений в отношении которых  главный распорядитель осуществляет функции и полномочия учредителя: </w:t>
      </w:r>
      <w:r w:rsidRPr="00162895">
        <w:rPr>
          <w:b w:val="0"/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</w:t>
      </w:r>
      <w:r w:rsidR="006A51D5">
        <w:rPr>
          <w:b w:val="0"/>
          <w:sz w:val="24"/>
          <w:szCs w:val="24"/>
        </w:rPr>
        <w:t xml:space="preserve"> </w:t>
      </w:r>
      <w:r w:rsidR="006A51D5" w:rsidRPr="006A51D5">
        <w:rPr>
          <w:b w:val="0"/>
          <w:sz w:val="24"/>
          <w:szCs w:val="24"/>
        </w:rPr>
        <w:t>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B55247" w:rsidRPr="001A0BF7" w:rsidRDefault="00B55247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8034CF">
        <w:rPr>
          <w:b w:val="0"/>
          <w:sz w:val="24"/>
          <w:szCs w:val="24"/>
        </w:rPr>
        <w:t xml:space="preserve">    </w:t>
      </w:r>
      <w:r w:rsidR="008034CF" w:rsidRPr="008034CF">
        <w:rPr>
          <w:b w:val="0"/>
          <w:sz w:val="24"/>
          <w:szCs w:val="24"/>
        </w:rPr>
        <w:t xml:space="preserve">     </w:t>
      </w:r>
      <w:r w:rsidR="008034CF" w:rsidRPr="00581CA8">
        <w:rPr>
          <w:b w:val="0"/>
          <w:sz w:val="24"/>
          <w:szCs w:val="24"/>
          <w:u w:val="single"/>
        </w:rPr>
        <w:t xml:space="preserve">Своевременность представления в Управление финансов Администрации муниципального образования «Город Можга» отчета по контрольно-ревизионной работе: </w:t>
      </w:r>
      <w:r w:rsidR="008034CF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8034CF">
        <w:rPr>
          <w:b w:val="0"/>
          <w:sz w:val="24"/>
          <w:szCs w:val="24"/>
        </w:rPr>
        <w:t>«Город Можга» максимальный балл 2, фактический балл 2</w:t>
      </w:r>
      <w:r w:rsidR="008034CF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8034CF">
        <w:rPr>
          <w:b w:val="0"/>
          <w:sz w:val="24"/>
          <w:szCs w:val="24"/>
        </w:rPr>
        <w:t>Можга» максимальный балл 2, фактический балл 2</w:t>
      </w:r>
      <w:r w:rsidR="008034CF" w:rsidRPr="00581CA8">
        <w:rPr>
          <w:b w:val="0"/>
          <w:sz w:val="24"/>
          <w:szCs w:val="24"/>
        </w:rPr>
        <w:t>;</w:t>
      </w:r>
      <w:r w:rsidR="008034CF" w:rsidRPr="00581CA8">
        <w:rPr>
          <w:sz w:val="24"/>
          <w:szCs w:val="24"/>
        </w:rPr>
        <w:t xml:space="preserve"> </w:t>
      </w:r>
      <w:r w:rsidR="008034CF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8034CF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8034CF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8034CF">
        <w:rPr>
          <w:b w:val="0"/>
          <w:sz w:val="24"/>
          <w:szCs w:val="24"/>
        </w:rPr>
        <w:t>«Город Можга» максимальный балл 2</w:t>
      </w:r>
      <w:r w:rsidR="008034CF" w:rsidRPr="00581CA8">
        <w:rPr>
          <w:b w:val="0"/>
          <w:sz w:val="24"/>
          <w:szCs w:val="24"/>
        </w:rPr>
        <w:t>,</w:t>
      </w:r>
      <w:r w:rsidR="008034CF">
        <w:rPr>
          <w:b w:val="0"/>
          <w:sz w:val="24"/>
          <w:szCs w:val="24"/>
        </w:rPr>
        <w:t xml:space="preserve"> фактический  балл 2</w:t>
      </w:r>
      <w:r w:rsidR="008034CF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8034CF">
        <w:rPr>
          <w:b w:val="0"/>
          <w:sz w:val="24"/>
          <w:szCs w:val="24"/>
        </w:rPr>
        <w:t>» максимальный балл 2, фактический</w:t>
      </w:r>
      <w:r w:rsidR="008034CF" w:rsidRPr="00581CA8">
        <w:rPr>
          <w:b w:val="0"/>
          <w:sz w:val="24"/>
          <w:szCs w:val="24"/>
        </w:rPr>
        <w:t xml:space="preserve"> </w:t>
      </w:r>
      <w:r w:rsidR="008034CF">
        <w:rPr>
          <w:b w:val="0"/>
          <w:sz w:val="24"/>
          <w:szCs w:val="24"/>
        </w:rPr>
        <w:t>балл 2.</w:t>
      </w:r>
    </w:p>
    <w:p w:rsidR="006F7BC5" w:rsidRPr="006F7BC5" w:rsidRDefault="006F7BC5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6F7BC5">
        <w:rPr>
          <w:b w:val="0"/>
          <w:sz w:val="24"/>
          <w:szCs w:val="24"/>
          <w:u w:val="single"/>
        </w:rPr>
        <w:t xml:space="preserve">        </w:t>
      </w:r>
      <w:r>
        <w:rPr>
          <w:b w:val="0"/>
          <w:sz w:val="24"/>
          <w:szCs w:val="24"/>
          <w:u w:val="single"/>
        </w:rPr>
        <w:t>Своевременность исполнения предложений, представлений и предписаний Управлением финансов Администрации муниципального образования «Гором Можга», выданных по результатом проведенных контрольных мероприятий (в случае отсутствия предложений, представления и (или) предписания, срок исполнения по которому наступил в отчетном финансовом году, показатель не рассчитывается):</w:t>
      </w:r>
      <w:r>
        <w:rPr>
          <w:b w:val="0"/>
          <w:sz w:val="24"/>
          <w:szCs w:val="24"/>
        </w:rPr>
        <w:t xml:space="preserve"> Администрация муниципального образования «Гором Можга» максимальный балл 0, фактический балл 0; Городская Дума муниципального образования «Город Можга» максимальный балл 0, фактический балл 0;</w:t>
      </w:r>
      <w:r w:rsidR="002F60B5">
        <w:rPr>
          <w:b w:val="0"/>
          <w:sz w:val="24"/>
          <w:szCs w:val="24"/>
        </w:rPr>
        <w:t xml:space="preserve"> Управление финансов Администрации муниципального образования «Город Можга» максимальный балл 0, фактический балл 0; Управление образования Администрации муниципального образования «Город Можга» максимальный балл 0, фактический балл 0; </w:t>
      </w:r>
      <w:r w:rsidR="00576626">
        <w:rPr>
          <w:b w:val="0"/>
          <w:sz w:val="24"/>
          <w:szCs w:val="24"/>
        </w:rPr>
        <w:t>Управление культуры, спорта и молодёжной политики Администрации муниципального образования «Город Можга» максимальный балл 0, фактический балл 0.</w:t>
      </w:r>
      <w:r w:rsidR="002F60B5">
        <w:rPr>
          <w:b w:val="0"/>
          <w:sz w:val="24"/>
          <w:szCs w:val="24"/>
        </w:rPr>
        <w:t xml:space="preserve"> </w:t>
      </w:r>
    </w:p>
    <w:p w:rsidR="008034CF" w:rsidRDefault="008034CF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      </w:t>
      </w: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</w:p>
    <w:p w:rsidR="008034CF" w:rsidRDefault="008034CF" w:rsidP="00117A22">
      <w:pPr>
        <w:pStyle w:val="11"/>
        <w:shd w:val="clear" w:color="auto" w:fill="auto"/>
        <w:spacing w:before="0" w:after="307" w:line="276" w:lineRule="auto"/>
        <w:ind w:right="1277" w:firstLine="0"/>
        <w:contextualSpacing/>
        <w:jc w:val="center"/>
        <w:rPr>
          <w:sz w:val="24"/>
          <w:szCs w:val="24"/>
        </w:rPr>
      </w:pPr>
      <w:r w:rsidRPr="00581CA8">
        <w:rPr>
          <w:sz w:val="24"/>
          <w:szCs w:val="24"/>
        </w:rPr>
        <w:t>4.Совершенствование оказания муниципальных услуг</w:t>
      </w:r>
    </w:p>
    <w:p w:rsidR="0036639C" w:rsidRDefault="0051474E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51474E">
        <w:rPr>
          <w:b w:val="0"/>
          <w:sz w:val="24"/>
          <w:szCs w:val="24"/>
        </w:rPr>
        <w:t xml:space="preserve">     </w:t>
      </w:r>
    </w:p>
    <w:p w:rsidR="00117A22" w:rsidRDefault="0036639C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08018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</w:t>
      </w:r>
      <w:r w:rsidR="0051474E" w:rsidRPr="0051474E">
        <w:rPr>
          <w:b w:val="0"/>
          <w:sz w:val="24"/>
          <w:szCs w:val="24"/>
        </w:rPr>
        <w:t xml:space="preserve"> </w:t>
      </w:r>
      <w:r w:rsidR="0051474E" w:rsidRPr="00581CA8">
        <w:rPr>
          <w:b w:val="0"/>
          <w:sz w:val="24"/>
          <w:szCs w:val="24"/>
          <w:u w:val="single"/>
        </w:rPr>
        <w:t>Наличие (отсутствие) правового акта главного распорядителя, утверждающего порядок составления, утверждения и ведения смет подведомственных муниципальных казенных учреждений:</w:t>
      </w:r>
      <w:r w:rsidR="0051474E" w:rsidRPr="001D258C">
        <w:rPr>
          <w:b w:val="0"/>
          <w:sz w:val="24"/>
          <w:szCs w:val="24"/>
        </w:rPr>
        <w:t xml:space="preserve"> </w:t>
      </w:r>
      <w:r w:rsidR="001D258C">
        <w:rPr>
          <w:b w:val="0"/>
          <w:sz w:val="24"/>
          <w:szCs w:val="24"/>
        </w:rPr>
        <w:t>Администрация муниципального образования «Город Можга» максимальный балл 2, фактический балл 2;</w:t>
      </w:r>
      <w:r w:rsidR="0051474E" w:rsidRPr="001D258C">
        <w:rPr>
          <w:sz w:val="24"/>
          <w:szCs w:val="24"/>
        </w:rPr>
        <w:t xml:space="preserve"> </w:t>
      </w:r>
      <w:r w:rsidR="0051474E" w:rsidRPr="00581CA8">
        <w:rPr>
          <w:b w:val="0"/>
          <w:sz w:val="24"/>
          <w:szCs w:val="24"/>
        </w:rPr>
        <w:t>Управление образования Администрации муниципального обра</w:t>
      </w:r>
      <w:r w:rsidR="0051474E">
        <w:rPr>
          <w:b w:val="0"/>
          <w:sz w:val="24"/>
          <w:szCs w:val="24"/>
        </w:rPr>
        <w:t>зования «Город Можга» максимальный балл</w:t>
      </w:r>
      <w:r w:rsidR="001D258C">
        <w:rPr>
          <w:b w:val="0"/>
          <w:sz w:val="24"/>
          <w:szCs w:val="24"/>
        </w:rPr>
        <w:t xml:space="preserve"> 2</w:t>
      </w:r>
      <w:r w:rsidR="0051474E">
        <w:rPr>
          <w:b w:val="0"/>
          <w:sz w:val="24"/>
          <w:szCs w:val="24"/>
        </w:rPr>
        <w:t>, фактический</w:t>
      </w:r>
      <w:r w:rsidR="0051474E" w:rsidRPr="00581CA8">
        <w:rPr>
          <w:b w:val="0"/>
          <w:sz w:val="24"/>
          <w:szCs w:val="24"/>
        </w:rPr>
        <w:t xml:space="preserve"> б</w:t>
      </w:r>
      <w:r w:rsidR="0051474E">
        <w:rPr>
          <w:b w:val="0"/>
          <w:sz w:val="24"/>
          <w:szCs w:val="24"/>
        </w:rPr>
        <w:t>алл</w:t>
      </w:r>
      <w:r w:rsidR="0051474E" w:rsidRPr="00581CA8">
        <w:rPr>
          <w:b w:val="0"/>
          <w:sz w:val="24"/>
          <w:szCs w:val="24"/>
        </w:rPr>
        <w:t xml:space="preserve"> 2.</w:t>
      </w:r>
      <w:r w:rsidR="0051474E">
        <w:rPr>
          <w:b w:val="0"/>
          <w:sz w:val="24"/>
          <w:szCs w:val="24"/>
        </w:rPr>
        <w:t xml:space="preserve"> </w:t>
      </w:r>
    </w:p>
    <w:p w:rsidR="0051474E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="0051474E" w:rsidRPr="0051474E">
        <w:rPr>
          <w:b w:val="0"/>
          <w:sz w:val="24"/>
          <w:szCs w:val="24"/>
        </w:rPr>
        <w:t xml:space="preserve"> </w:t>
      </w:r>
      <w:r w:rsidR="0051474E" w:rsidRPr="00581CA8">
        <w:rPr>
          <w:b w:val="0"/>
          <w:sz w:val="24"/>
          <w:szCs w:val="24"/>
          <w:u w:val="single"/>
        </w:rPr>
        <w:t>Наличие (отсутствие) правового акта главного распорядителя, утверждающего порядок составления и утверждения планов  финансово-хозяйственной деятельности муниципальных бюджетных и автономных учреждений, составления отчетов об их исполнении</w:t>
      </w:r>
      <w:r w:rsidR="0051474E">
        <w:rPr>
          <w:b w:val="0"/>
          <w:sz w:val="24"/>
          <w:szCs w:val="24"/>
          <w:u w:val="single"/>
        </w:rPr>
        <w:t>:</w:t>
      </w:r>
      <w:r w:rsidR="0051474E" w:rsidRPr="00581CA8">
        <w:rPr>
          <w:b w:val="0"/>
          <w:sz w:val="24"/>
          <w:szCs w:val="24"/>
          <w:u w:val="single"/>
        </w:rPr>
        <w:t xml:space="preserve"> </w:t>
      </w:r>
      <w:r w:rsidR="0051474E" w:rsidRPr="00581CA8">
        <w:rPr>
          <w:b w:val="0"/>
          <w:sz w:val="24"/>
          <w:szCs w:val="24"/>
        </w:rPr>
        <w:t>Администрация муниципального обра</w:t>
      </w:r>
      <w:r w:rsidR="0051474E">
        <w:rPr>
          <w:b w:val="0"/>
          <w:sz w:val="24"/>
          <w:szCs w:val="24"/>
        </w:rPr>
        <w:t xml:space="preserve">зования «Город Можга» максимальный балл 2, фактический балл </w:t>
      </w:r>
      <w:r w:rsidR="0051474E" w:rsidRPr="00581CA8">
        <w:rPr>
          <w:b w:val="0"/>
          <w:sz w:val="24"/>
          <w:szCs w:val="24"/>
        </w:rPr>
        <w:t>2; Управление образования Администрации муниципального обра</w:t>
      </w:r>
      <w:r w:rsidR="0051474E">
        <w:rPr>
          <w:b w:val="0"/>
          <w:sz w:val="24"/>
          <w:szCs w:val="24"/>
        </w:rPr>
        <w:t>зования «Город Можга» максимальный балл</w:t>
      </w:r>
      <w:r w:rsidR="00E764F2">
        <w:rPr>
          <w:b w:val="0"/>
          <w:sz w:val="24"/>
          <w:szCs w:val="24"/>
        </w:rPr>
        <w:t xml:space="preserve"> </w:t>
      </w:r>
      <w:r w:rsidR="0051474E">
        <w:rPr>
          <w:b w:val="0"/>
          <w:sz w:val="24"/>
          <w:szCs w:val="24"/>
        </w:rPr>
        <w:t>2</w:t>
      </w:r>
      <w:r w:rsidR="0051474E" w:rsidRPr="00581CA8">
        <w:rPr>
          <w:b w:val="0"/>
          <w:sz w:val="24"/>
          <w:szCs w:val="24"/>
        </w:rPr>
        <w:t>,</w:t>
      </w:r>
      <w:r w:rsidR="0051474E">
        <w:rPr>
          <w:b w:val="0"/>
          <w:sz w:val="24"/>
          <w:szCs w:val="24"/>
        </w:rPr>
        <w:t xml:space="preserve"> фактический балл</w:t>
      </w:r>
      <w:r w:rsidR="0051474E" w:rsidRPr="00581CA8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 w:rsidR="0051474E">
        <w:rPr>
          <w:b w:val="0"/>
          <w:sz w:val="24"/>
          <w:szCs w:val="24"/>
        </w:rPr>
        <w:t>а» максимальный балл 2, фактический балл</w:t>
      </w:r>
      <w:r w:rsidR="0051474E" w:rsidRPr="00581CA8">
        <w:rPr>
          <w:b w:val="0"/>
          <w:sz w:val="24"/>
          <w:szCs w:val="24"/>
        </w:rPr>
        <w:t xml:space="preserve"> 2.</w:t>
      </w:r>
    </w:p>
    <w:p w:rsidR="00D8077F" w:rsidRDefault="00D8077F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D8077F">
        <w:rPr>
          <w:b w:val="0"/>
          <w:sz w:val="24"/>
          <w:szCs w:val="24"/>
        </w:rPr>
        <w:t xml:space="preserve">     </w:t>
      </w:r>
      <w:r w:rsidRPr="00581CA8">
        <w:rPr>
          <w:b w:val="0"/>
          <w:sz w:val="24"/>
          <w:szCs w:val="24"/>
          <w:u w:val="single"/>
        </w:rPr>
        <w:t xml:space="preserve">Доля муниципальных бюджетных и автономных учреждений, выполнивших муниципальное задания на 100% в общем объеме муниципальных учреждений для которых главный распорядитель  </w:t>
      </w:r>
      <w:r w:rsidR="00414E26">
        <w:rPr>
          <w:b w:val="0"/>
          <w:sz w:val="24"/>
          <w:szCs w:val="24"/>
          <w:u w:val="single"/>
        </w:rPr>
        <w:t>установил муниципальные задания</w:t>
      </w:r>
      <w:r w:rsidRPr="00581CA8">
        <w:rPr>
          <w:b w:val="0"/>
          <w:sz w:val="24"/>
          <w:szCs w:val="24"/>
          <w:u w:val="single"/>
        </w:rPr>
        <w:t>:</w:t>
      </w:r>
      <w:r w:rsidRPr="00414E26">
        <w:rPr>
          <w:b w:val="0"/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Администрация муниципального образования «Город Мож</w:t>
      </w:r>
      <w:r>
        <w:rPr>
          <w:b w:val="0"/>
          <w:sz w:val="24"/>
          <w:szCs w:val="24"/>
        </w:rPr>
        <w:t>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414E26" w:rsidRDefault="00414E26" w:rsidP="00117A22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414E26">
        <w:rPr>
          <w:b w:val="0"/>
          <w:sz w:val="24"/>
          <w:szCs w:val="24"/>
        </w:rPr>
        <w:t xml:space="preserve">     </w:t>
      </w:r>
      <w:r>
        <w:rPr>
          <w:b w:val="0"/>
          <w:sz w:val="24"/>
          <w:szCs w:val="24"/>
          <w:u w:val="single"/>
        </w:rPr>
        <w:t>Доля муниципальных бюджетных автономных учреждений для которых установлены количественно измеримые финансовые санкции (штрафы, изъятия) за нарушения условий выполнения муниципальных заданий:</w:t>
      </w:r>
      <w:r w:rsidR="00E0370F">
        <w:rPr>
          <w:b w:val="0"/>
          <w:sz w:val="24"/>
          <w:szCs w:val="24"/>
          <w:u w:val="single"/>
        </w:rPr>
        <w:t xml:space="preserve"> </w:t>
      </w:r>
      <w:r w:rsidR="00E0370F">
        <w:rPr>
          <w:b w:val="0"/>
          <w:sz w:val="24"/>
          <w:szCs w:val="24"/>
        </w:rPr>
        <w:t>Администрация муниципального образования «Город Можга» максимальный балл 3, фактический балл 0; Управление образования Администрации муниципального образования «Город Можга» максимальный балл 3, фактический балл 3; Управление культуры, спорта и молодежной политики Администрации муниципального образования «Город Можга» максимальный балл 3, фактический балл 0.</w:t>
      </w:r>
      <w:r>
        <w:rPr>
          <w:b w:val="0"/>
          <w:sz w:val="24"/>
          <w:szCs w:val="24"/>
          <w:u w:val="single"/>
        </w:rPr>
        <w:t xml:space="preserve"> </w:t>
      </w:r>
    </w:p>
    <w:p w:rsidR="006C4D85" w:rsidRPr="00581CA8" w:rsidRDefault="00D8077F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6C4D85">
        <w:rPr>
          <w:b w:val="0"/>
          <w:sz w:val="24"/>
          <w:szCs w:val="24"/>
        </w:rPr>
        <w:t xml:space="preserve">     </w:t>
      </w:r>
      <w:r w:rsidR="00437223">
        <w:rPr>
          <w:b w:val="0"/>
          <w:sz w:val="24"/>
          <w:szCs w:val="24"/>
          <w:u w:val="single"/>
        </w:rPr>
        <w:t xml:space="preserve">Доля </w:t>
      </w:r>
      <w:r w:rsidR="006C4D85" w:rsidRPr="00581CA8">
        <w:rPr>
          <w:b w:val="0"/>
          <w:sz w:val="24"/>
          <w:szCs w:val="24"/>
          <w:u w:val="single"/>
        </w:rPr>
        <w:t xml:space="preserve">муниципальных учреждений, для руководителей которых оплата труда определяется с учетом результатов их профессиональной деятельности: </w:t>
      </w:r>
      <w:r w:rsidR="006C4D85" w:rsidRPr="00581CA8">
        <w:rPr>
          <w:sz w:val="24"/>
          <w:szCs w:val="24"/>
        </w:rPr>
        <w:t xml:space="preserve"> </w:t>
      </w:r>
      <w:r w:rsidR="006C4D85" w:rsidRPr="00581CA8">
        <w:rPr>
          <w:b w:val="0"/>
          <w:sz w:val="24"/>
          <w:szCs w:val="24"/>
        </w:rPr>
        <w:t>Администрация муниципального образов</w:t>
      </w:r>
      <w:r w:rsidR="00131DB5">
        <w:rPr>
          <w:b w:val="0"/>
          <w:sz w:val="24"/>
          <w:szCs w:val="24"/>
        </w:rPr>
        <w:t>ания «Город Можга» максимальный балл 4, фактический балл</w:t>
      </w:r>
      <w:r w:rsidR="006C4D85" w:rsidRPr="00581CA8">
        <w:rPr>
          <w:b w:val="0"/>
          <w:sz w:val="24"/>
          <w:szCs w:val="24"/>
        </w:rPr>
        <w:t xml:space="preserve"> 4; </w:t>
      </w:r>
    </w:p>
    <w:p w:rsidR="006C4D85" w:rsidRDefault="006C4D85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образования Администрации муниципальног</w:t>
      </w:r>
      <w:r w:rsidR="00131DB5">
        <w:rPr>
          <w:b w:val="0"/>
          <w:sz w:val="24"/>
          <w:szCs w:val="24"/>
        </w:rPr>
        <w:t>о образования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</w:t>
      </w:r>
      <w:r w:rsidR="00131DB5">
        <w:rPr>
          <w:b w:val="0"/>
          <w:sz w:val="24"/>
          <w:szCs w:val="24"/>
        </w:rPr>
        <w:t>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131DB5" w:rsidRDefault="00131DB5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F02326">
        <w:rPr>
          <w:b w:val="0"/>
          <w:sz w:val="24"/>
          <w:szCs w:val="24"/>
          <w:u w:val="single"/>
        </w:rPr>
        <w:t xml:space="preserve">Периодичность мониторинга показателей объема и качества муниципальных заданий муниципальных бюджетных и автономных учреждений: 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</w:t>
      </w:r>
      <w:r w:rsidR="00A40C02">
        <w:rPr>
          <w:b w:val="0"/>
          <w:sz w:val="24"/>
          <w:szCs w:val="24"/>
        </w:rPr>
        <w:t>льный балл 3,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1; Управление  культуры спорта и молодежной политики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1.</w:t>
      </w:r>
    </w:p>
    <w:p w:rsidR="00117A22" w:rsidRDefault="001909E8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1909E8">
        <w:rPr>
          <w:b w:val="0"/>
          <w:sz w:val="24"/>
          <w:szCs w:val="24"/>
        </w:rPr>
        <w:t xml:space="preserve">      </w:t>
      </w:r>
      <w:r w:rsidRPr="00F02326">
        <w:rPr>
          <w:b w:val="0"/>
          <w:sz w:val="24"/>
          <w:szCs w:val="24"/>
          <w:u w:val="single"/>
        </w:rPr>
        <w:t>Наличие (отсутствие) планов мероприятий</w:t>
      </w:r>
      <w:r w:rsidR="0044052A">
        <w:rPr>
          <w:b w:val="0"/>
          <w:sz w:val="24"/>
          <w:szCs w:val="24"/>
          <w:u w:val="single"/>
        </w:rPr>
        <w:t xml:space="preserve"> главного распорядителя</w:t>
      </w:r>
      <w:r w:rsidRPr="00F02326">
        <w:rPr>
          <w:b w:val="0"/>
          <w:sz w:val="24"/>
          <w:szCs w:val="24"/>
          <w:u w:val="single"/>
        </w:rPr>
        <w:t xml:space="preserve"> по устранению проблем, выявленных в ходе мониторинга показателей объема и качества муниципальных заданий:</w:t>
      </w:r>
      <w:r w:rsidRPr="0044052A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 0;</w:t>
      </w:r>
      <w:r w:rsidRPr="001909E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2; </w:t>
      </w: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909E8" w:rsidRDefault="001909E8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>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0.</w:t>
      </w:r>
    </w:p>
    <w:p w:rsidR="00117A22" w:rsidRDefault="001909E8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A200BA">
        <w:rPr>
          <w:b w:val="0"/>
          <w:sz w:val="24"/>
          <w:szCs w:val="24"/>
        </w:rPr>
        <w:t xml:space="preserve">     </w:t>
      </w:r>
      <w:r w:rsidR="00A200BA" w:rsidRPr="00F02326">
        <w:rPr>
          <w:b w:val="0"/>
          <w:sz w:val="24"/>
          <w:szCs w:val="24"/>
          <w:u w:val="single"/>
        </w:rPr>
        <w:t>Наличие (отсутствие) утвержденных требований к качеству (стандартов качества) оказания муниципальных услуг муниципальными учреждениями:</w:t>
      </w:r>
      <w:r w:rsidR="00887172">
        <w:rPr>
          <w:b w:val="0"/>
          <w:sz w:val="24"/>
          <w:szCs w:val="24"/>
        </w:rPr>
        <w:t xml:space="preserve"> </w:t>
      </w:r>
      <w:r w:rsidR="00A200BA" w:rsidRPr="00F02326">
        <w:rPr>
          <w:b w:val="0"/>
          <w:sz w:val="24"/>
          <w:szCs w:val="24"/>
        </w:rPr>
        <w:t>Администрация муниципального образов</w:t>
      </w:r>
      <w:r w:rsidR="00A200BA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A200BA" w:rsidRPr="00F02326">
        <w:rPr>
          <w:b w:val="0"/>
          <w:sz w:val="24"/>
          <w:szCs w:val="24"/>
        </w:rPr>
        <w:t xml:space="preserve"> 3; Управление образования Администрации муниципального образов</w:t>
      </w:r>
      <w:r w:rsidR="00A200BA">
        <w:rPr>
          <w:b w:val="0"/>
          <w:sz w:val="24"/>
          <w:szCs w:val="24"/>
        </w:rPr>
        <w:t>ания «Город Можга» максимальный балл 3</w:t>
      </w:r>
      <w:r w:rsidR="00A200BA" w:rsidRPr="00F02326">
        <w:rPr>
          <w:b w:val="0"/>
          <w:sz w:val="24"/>
          <w:szCs w:val="24"/>
        </w:rPr>
        <w:t>,</w:t>
      </w:r>
      <w:r w:rsidR="00A200BA">
        <w:rPr>
          <w:b w:val="0"/>
          <w:sz w:val="24"/>
          <w:szCs w:val="24"/>
        </w:rPr>
        <w:t xml:space="preserve"> фактический балл</w:t>
      </w:r>
      <w:r w:rsidR="00A200BA" w:rsidRPr="00F02326">
        <w:rPr>
          <w:b w:val="0"/>
          <w:sz w:val="24"/>
          <w:szCs w:val="24"/>
        </w:rPr>
        <w:t xml:space="preserve"> 3; Управление  культуры спорта и молодежной политики Администрации муниципального образования «Город Можга» </w:t>
      </w:r>
      <w:r w:rsidR="00A200BA">
        <w:rPr>
          <w:b w:val="0"/>
          <w:sz w:val="24"/>
          <w:szCs w:val="24"/>
        </w:rPr>
        <w:t>максимальный балл 3, фактический балл</w:t>
      </w:r>
      <w:r w:rsidR="00117A22">
        <w:rPr>
          <w:b w:val="0"/>
          <w:sz w:val="24"/>
          <w:szCs w:val="24"/>
        </w:rPr>
        <w:t xml:space="preserve"> 3</w:t>
      </w:r>
    </w:p>
    <w:p w:rsidR="00A200BA" w:rsidRDefault="00A200BA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A200BA">
        <w:rPr>
          <w:b w:val="0"/>
          <w:sz w:val="24"/>
          <w:szCs w:val="24"/>
        </w:rPr>
        <w:t xml:space="preserve">  </w:t>
      </w:r>
      <w:r w:rsidR="00117A22">
        <w:rPr>
          <w:b w:val="0"/>
          <w:sz w:val="24"/>
          <w:szCs w:val="24"/>
        </w:rPr>
        <w:t xml:space="preserve">  </w:t>
      </w:r>
      <w:r w:rsidRPr="00581CA8">
        <w:rPr>
          <w:b w:val="0"/>
          <w:sz w:val="24"/>
          <w:szCs w:val="24"/>
          <w:u w:val="single"/>
        </w:rPr>
        <w:t xml:space="preserve">Наличие (отсутствие) нормативного правового акта, устанавливающего нормативы финансовых затрат на оказание муниципальных услуг: </w:t>
      </w:r>
      <w:r w:rsidRPr="00581CA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образов</w:t>
      </w:r>
      <w:r>
        <w:rPr>
          <w:b w:val="0"/>
          <w:sz w:val="24"/>
          <w:szCs w:val="24"/>
        </w:rPr>
        <w:t>ания «Город Можга» максимальный балл 2,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2</w:t>
      </w:r>
      <w:r w:rsidRPr="00F0232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балл 2</w:t>
      </w:r>
      <w:r w:rsidRPr="00F02326">
        <w:rPr>
          <w:b w:val="0"/>
          <w:sz w:val="24"/>
          <w:szCs w:val="24"/>
        </w:rPr>
        <w:t xml:space="preserve">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2, фактический балл 2</w:t>
      </w:r>
      <w:r w:rsidRPr="00F02326">
        <w:rPr>
          <w:b w:val="0"/>
          <w:sz w:val="24"/>
          <w:szCs w:val="24"/>
        </w:rPr>
        <w:t>.</w:t>
      </w:r>
    </w:p>
    <w:p w:rsidR="004477E7" w:rsidRDefault="00A200BA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4477E7">
        <w:rPr>
          <w:b w:val="0"/>
          <w:sz w:val="24"/>
          <w:szCs w:val="24"/>
        </w:rPr>
        <w:t xml:space="preserve">    </w:t>
      </w:r>
      <w:r w:rsidR="004477E7" w:rsidRPr="004477E7">
        <w:rPr>
          <w:b w:val="0"/>
          <w:sz w:val="24"/>
          <w:szCs w:val="24"/>
        </w:rPr>
        <w:t xml:space="preserve">  </w:t>
      </w:r>
      <w:r w:rsidR="004477E7" w:rsidRPr="00F02326">
        <w:rPr>
          <w:b w:val="0"/>
          <w:sz w:val="24"/>
          <w:szCs w:val="24"/>
          <w:u w:val="single"/>
        </w:rPr>
        <w:t xml:space="preserve">Доля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затрат: </w:t>
      </w:r>
      <w:r w:rsidR="004477E7" w:rsidRPr="00F02326">
        <w:rPr>
          <w:b w:val="0"/>
          <w:sz w:val="24"/>
          <w:szCs w:val="24"/>
        </w:rPr>
        <w:t xml:space="preserve"> Администрация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4477E7" w:rsidRPr="00F02326">
        <w:rPr>
          <w:b w:val="0"/>
          <w:sz w:val="24"/>
          <w:szCs w:val="24"/>
        </w:rPr>
        <w:t xml:space="preserve"> 3; Управление образования Администрации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4477E7" w:rsidRPr="00F02326">
        <w:rPr>
          <w:b w:val="0"/>
          <w:sz w:val="24"/>
          <w:szCs w:val="24"/>
        </w:rPr>
        <w:t xml:space="preserve"> 3; Управление  культуры спорта и молодежной политики Администрации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</w:t>
      </w:r>
      <w:r w:rsidR="004477E7" w:rsidRPr="00F02326">
        <w:rPr>
          <w:b w:val="0"/>
          <w:sz w:val="24"/>
          <w:szCs w:val="24"/>
        </w:rPr>
        <w:t xml:space="preserve">, </w:t>
      </w:r>
      <w:r w:rsidR="004477E7">
        <w:rPr>
          <w:b w:val="0"/>
          <w:sz w:val="24"/>
          <w:szCs w:val="24"/>
        </w:rPr>
        <w:t>фактический балл</w:t>
      </w:r>
      <w:r w:rsidR="004477E7" w:rsidRPr="00F02326">
        <w:rPr>
          <w:b w:val="0"/>
          <w:sz w:val="24"/>
          <w:szCs w:val="24"/>
        </w:rPr>
        <w:t xml:space="preserve"> 3.</w:t>
      </w:r>
    </w:p>
    <w:p w:rsidR="00DF58AD" w:rsidRDefault="004477E7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DF58AD">
        <w:rPr>
          <w:b w:val="0"/>
          <w:sz w:val="24"/>
          <w:szCs w:val="24"/>
        </w:rPr>
        <w:t xml:space="preserve">    </w:t>
      </w:r>
      <w:r w:rsidR="00DF58AD" w:rsidRPr="00DF58AD">
        <w:rPr>
          <w:b w:val="0"/>
          <w:sz w:val="24"/>
          <w:szCs w:val="24"/>
        </w:rPr>
        <w:t xml:space="preserve">  </w:t>
      </w:r>
      <w:r w:rsidR="00DF58AD" w:rsidRPr="00F02326">
        <w:rPr>
          <w:b w:val="0"/>
          <w:sz w:val="24"/>
          <w:szCs w:val="24"/>
          <w:u w:val="single"/>
        </w:rPr>
        <w:t xml:space="preserve">Доля муниципальных учреждений, в которых соотношение средней заработной платы руководителей муниципальных учреждений и их заместителей к средней заработной плате работников учреждений превышает 5 раз:  </w:t>
      </w:r>
      <w:r w:rsidR="00DF58AD" w:rsidRPr="00F02326">
        <w:rPr>
          <w:b w:val="0"/>
          <w:sz w:val="24"/>
          <w:szCs w:val="24"/>
        </w:rPr>
        <w:t>Администрация муниципального образ</w:t>
      </w:r>
      <w:r w:rsidR="00DF58AD">
        <w:rPr>
          <w:b w:val="0"/>
          <w:sz w:val="24"/>
          <w:szCs w:val="24"/>
        </w:rPr>
        <w:t>ования «Город Можга» максимальный балл 4, фактический балл</w:t>
      </w:r>
      <w:r w:rsidR="00DF58AD"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образования «Город </w:t>
      </w:r>
      <w:r w:rsidR="00DF58AD">
        <w:rPr>
          <w:b w:val="0"/>
          <w:sz w:val="24"/>
          <w:szCs w:val="24"/>
        </w:rPr>
        <w:t>Можга» максимальный балл 4, фактический балл</w:t>
      </w:r>
      <w:r w:rsidR="00DF58AD"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</w:t>
      </w:r>
      <w:r w:rsidR="00094C36">
        <w:rPr>
          <w:b w:val="0"/>
          <w:sz w:val="24"/>
          <w:szCs w:val="24"/>
        </w:rPr>
        <w:t>а» максимальный балл 4</w:t>
      </w:r>
      <w:r w:rsidR="00DF58AD">
        <w:rPr>
          <w:b w:val="0"/>
          <w:sz w:val="24"/>
          <w:szCs w:val="24"/>
        </w:rPr>
        <w:t xml:space="preserve">, </w:t>
      </w:r>
      <w:r w:rsidR="00094C36">
        <w:rPr>
          <w:b w:val="0"/>
          <w:sz w:val="24"/>
          <w:szCs w:val="24"/>
        </w:rPr>
        <w:t>фактический балл</w:t>
      </w:r>
      <w:r w:rsidR="00DF58AD" w:rsidRPr="00F02326">
        <w:rPr>
          <w:b w:val="0"/>
          <w:sz w:val="24"/>
          <w:szCs w:val="24"/>
        </w:rPr>
        <w:t xml:space="preserve"> 4.</w:t>
      </w:r>
    </w:p>
    <w:p w:rsidR="00094C36" w:rsidRPr="00BC7891" w:rsidRDefault="00094C36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094C36">
        <w:rPr>
          <w:b w:val="0"/>
          <w:sz w:val="24"/>
          <w:szCs w:val="24"/>
        </w:rPr>
        <w:t xml:space="preserve">        </w:t>
      </w:r>
      <w:r>
        <w:rPr>
          <w:b w:val="0"/>
          <w:sz w:val="24"/>
          <w:szCs w:val="24"/>
          <w:u w:val="single"/>
        </w:rPr>
        <w:t>Динамика объема доходов от оказания платных муниципальных услуг (выполнения платных муниципальных услуг) муниципальных бюджетных и автономных учреждений, в отчетном году с предыдущим годом</w:t>
      </w:r>
      <w:r w:rsidRPr="00F20B7D">
        <w:rPr>
          <w:b w:val="0"/>
          <w:sz w:val="24"/>
          <w:szCs w:val="24"/>
        </w:rPr>
        <w:t xml:space="preserve">: </w:t>
      </w:r>
      <w:r w:rsidR="00F20B7D" w:rsidRPr="00F20B7D">
        <w:rPr>
          <w:b w:val="0"/>
          <w:sz w:val="24"/>
          <w:szCs w:val="24"/>
        </w:rPr>
        <w:t>Администрация муниципального образования «Город Можга»</w:t>
      </w:r>
      <w:r w:rsidR="00F20B7D">
        <w:rPr>
          <w:b w:val="0"/>
          <w:sz w:val="24"/>
          <w:szCs w:val="24"/>
        </w:rPr>
        <w:t xml:space="preserve"> максимальный балл 4, фактический балл 4;</w:t>
      </w:r>
      <w:r w:rsidR="00F20B7D" w:rsidRPr="00F20B7D">
        <w:rPr>
          <w:b w:val="0"/>
          <w:sz w:val="24"/>
          <w:szCs w:val="24"/>
        </w:rPr>
        <w:t xml:space="preserve"> </w:t>
      </w:r>
      <w:r w:rsidRPr="00F20B7D">
        <w:rPr>
          <w:b w:val="0"/>
          <w:sz w:val="24"/>
          <w:szCs w:val="24"/>
        </w:rPr>
        <w:t>Управление образования Администрации муниципального образования</w:t>
      </w:r>
      <w:r w:rsidRPr="00F02326">
        <w:rPr>
          <w:b w:val="0"/>
          <w:sz w:val="24"/>
          <w:szCs w:val="24"/>
        </w:rPr>
        <w:t xml:space="preserve"> «Город </w:t>
      </w:r>
      <w:r>
        <w:rPr>
          <w:b w:val="0"/>
          <w:sz w:val="24"/>
          <w:szCs w:val="24"/>
        </w:rPr>
        <w:t>Можга» максима</w:t>
      </w:r>
      <w:r w:rsidR="00F20B7D">
        <w:rPr>
          <w:b w:val="0"/>
          <w:sz w:val="24"/>
          <w:szCs w:val="24"/>
        </w:rPr>
        <w:t>льный балл 4, фактический балл 3</w:t>
      </w:r>
      <w:r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</w:t>
      </w:r>
      <w:r w:rsidR="00F20B7D">
        <w:rPr>
          <w:b w:val="0"/>
          <w:sz w:val="24"/>
          <w:szCs w:val="24"/>
        </w:rPr>
        <w:t>льный балл 4, фактический балл 1</w:t>
      </w:r>
      <w:r w:rsidRPr="00F02326">
        <w:rPr>
          <w:b w:val="0"/>
          <w:sz w:val="24"/>
          <w:szCs w:val="24"/>
        </w:rPr>
        <w:t>.</w:t>
      </w:r>
    </w:p>
    <w:p w:rsidR="00094C36" w:rsidRPr="00F02326" w:rsidRDefault="00094C36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36639C" w:rsidRDefault="00B678BE" w:rsidP="00117A22">
      <w:pPr>
        <w:pStyle w:val="11"/>
        <w:shd w:val="clear" w:color="auto" w:fill="auto"/>
        <w:tabs>
          <w:tab w:val="left" w:pos="1345"/>
        </w:tabs>
        <w:spacing w:before="0" w:after="244" w:line="276" w:lineRule="auto"/>
        <w:ind w:left="1778" w:right="1277" w:firstLine="0"/>
        <w:contextualSpacing/>
        <w:jc w:val="both"/>
        <w:rPr>
          <w:sz w:val="24"/>
          <w:szCs w:val="24"/>
        </w:rPr>
      </w:pPr>
      <w:r w:rsidRPr="00F02326">
        <w:rPr>
          <w:sz w:val="24"/>
          <w:szCs w:val="24"/>
        </w:rPr>
        <w:t>5.Обеспечение публичности и открытости информации о деятельности</w:t>
      </w:r>
    </w:p>
    <w:p w:rsidR="0036639C" w:rsidRDefault="0036639C" w:rsidP="00117A22">
      <w:pPr>
        <w:pStyle w:val="11"/>
        <w:shd w:val="clear" w:color="auto" w:fill="auto"/>
        <w:tabs>
          <w:tab w:val="left" w:pos="1345"/>
        </w:tabs>
        <w:spacing w:before="0" w:after="244" w:line="276" w:lineRule="auto"/>
        <w:ind w:left="1778" w:right="1277" w:firstLine="0"/>
        <w:contextualSpacing/>
        <w:jc w:val="both"/>
        <w:rPr>
          <w:sz w:val="24"/>
          <w:szCs w:val="24"/>
        </w:rPr>
      </w:pPr>
    </w:p>
    <w:p w:rsidR="00B678BE" w:rsidRPr="00F02326" w:rsidRDefault="00080186" w:rsidP="00117A22">
      <w:pPr>
        <w:pStyle w:val="11"/>
        <w:shd w:val="clear" w:color="auto" w:fill="auto"/>
        <w:spacing w:before="0" w:after="244" w:line="276" w:lineRule="auto"/>
        <w:ind w:left="1276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      </w:t>
      </w:r>
      <w:r w:rsidR="00B678BE" w:rsidRPr="00F02326">
        <w:rPr>
          <w:b w:val="0"/>
          <w:sz w:val="24"/>
          <w:szCs w:val="24"/>
          <w:u w:val="single"/>
        </w:rPr>
        <w:t>Доля муниципальных учреждений, разместивших информацию о планах и результатах деятельности в информационно</w:t>
      </w:r>
      <w:r w:rsidR="00B678BE" w:rsidRPr="00F02326">
        <w:rPr>
          <w:b w:val="0"/>
          <w:sz w:val="24"/>
          <w:szCs w:val="24"/>
          <w:u w:val="single"/>
        </w:rPr>
        <w:softHyphen/>
        <w:t xml:space="preserve">-телекоммуникационной сети «Интернет»: </w:t>
      </w:r>
      <w:r w:rsidR="00B678BE" w:rsidRPr="00F02326">
        <w:rPr>
          <w:sz w:val="24"/>
          <w:szCs w:val="24"/>
          <w:u w:val="single"/>
        </w:rPr>
        <w:t xml:space="preserve"> </w:t>
      </w:r>
      <w:r w:rsidR="00B678BE" w:rsidRPr="00F02326">
        <w:rPr>
          <w:b w:val="0"/>
          <w:sz w:val="24"/>
          <w:szCs w:val="24"/>
        </w:rPr>
        <w:t>Администрация муниципального обр</w:t>
      </w:r>
      <w:r w:rsidR="00B678BE">
        <w:rPr>
          <w:b w:val="0"/>
          <w:sz w:val="24"/>
          <w:szCs w:val="24"/>
        </w:rPr>
        <w:t>азования «Город Можга» максимальный балл 4, фактический балл</w:t>
      </w:r>
      <w:r w:rsidR="00B678BE"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</w:t>
      </w:r>
      <w:r w:rsidR="00B678BE">
        <w:rPr>
          <w:b w:val="0"/>
          <w:sz w:val="24"/>
          <w:szCs w:val="24"/>
        </w:rPr>
        <w:t>ия «Город Можга» максимальный балл 4, фактический балл 4</w:t>
      </w:r>
      <w:r w:rsidR="00B678BE"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</w:t>
      </w:r>
      <w:r w:rsidR="00B93C69">
        <w:rPr>
          <w:b w:val="0"/>
          <w:sz w:val="24"/>
          <w:szCs w:val="24"/>
        </w:rPr>
        <w:t>разования «Город Можга» максимальный балл 4</w:t>
      </w:r>
      <w:r w:rsidR="00B678BE">
        <w:rPr>
          <w:b w:val="0"/>
          <w:sz w:val="24"/>
          <w:szCs w:val="24"/>
        </w:rPr>
        <w:t xml:space="preserve">, </w:t>
      </w:r>
      <w:r w:rsidR="00B93C69">
        <w:rPr>
          <w:b w:val="0"/>
          <w:sz w:val="24"/>
          <w:szCs w:val="24"/>
        </w:rPr>
        <w:t>фактический</w:t>
      </w:r>
      <w:r w:rsidR="00B678BE">
        <w:rPr>
          <w:b w:val="0"/>
          <w:sz w:val="24"/>
          <w:szCs w:val="24"/>
        </w:rPr>
        <w:t xml:space="preserve"> балл</w:t>
      </w:r>
      <w:r w:rsidR="00B678BE" w:rsidRPr="00F02326">
        <w:rPr>
          <w:b w:val="0"/>
          <w:sz w:val="24"/>
          <w:szCs w:val="24"/>
        </w:rPr>
        <w:t xml:space="preserve"> 4.</w:t>
      </w: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117A22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117A22" w:rsidRDefault="00B678BE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       </w:t>
      </w:r>
      <w:r w:rsidRPr="00F02326">
        <w:rPr>
          <w:b w:val="0"/>
          <w:sz w:val="24"/>
          <w:szCs w:val="24"/>
          <w:u w:val="single"/>
        </w:rPr>
        <w:t>Изучение мнения населения о деятельности муниципальных учреждений по оказанию муниципальных услуг и размещение его результатов на официальном сайте муниципального образования «Город Можга» и главного распорядителя  в информационно-телекоммуникационной сети «Интернет»:</w:t>
      </w:r>
      <w:r w:rsidR="00CD0188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 w:rsidR="00CD0188">
        <w:rPr>
          <w:b w:val="0"/>
          <w:sz w:val="24"/>
          <w:szCs w:val="24"/>
        </w:rPr>
        <w:t>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0; Управление образования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2.</w:t>
      </w:r>
    </w:p>
    <w:p w:rsidR="00B678BE" w:rsidRPr="00F02326" w:rsidRDefault="00B678BE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       </w:t>
      </w:r>
      <w:r w:rsidRPr="00F02326">
        <w:rPr>
          <w:b w:val="0"/>
          <w:sz w:val="24"/>
          <w:szCs w:val="24"/>
          <w:u w:val="single"/>
        </w:rPr>
        <w:t xml:space="preserve">Размещение утвержденного порядка оценки потребности в муниципальных услугах, оказываемых муниципальными учреждениями, на официальном сайте муниципального образования «Город Можга» и главного распорядителя в информационно-телекоммуникационной сети «Интернет» : </w:t>
      </w:r>
      <w:r w:rsidRPr="00F02326">
        <w:rPr>
          <w:b w:val="0"/>
          <w:sz w:val="24"/>
          <w:szCs w:val="24"/>
        </w:rPr>
        <w:t>Администрация муниципального образования «Город Можг</w:t>
      </w:r>
      <w:r w:rsidR="00E71036">
        <w:rPr>
          <w:b w:val="0"/>
          <w:sz w:val="24"/>
          <w:szCs w:val="24"/>
        </w:rPr>
        <w:t>а» максимальный балл 2,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</w:t>
      </w:r>
      <w:r w:rsidR="00E71036"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Управления  культуры спорта и молодежной политики Администрации муниципальног</w:t>
      </w:r>
      <w:r w:rsidR="00E71036">
        <w:rPr>
          <w:b w:val="0"/>
          <w:sz w:val="24"/>
          <w:szCs w:val="24"/>
        </w:rPr>
        <w:t xml:space="preserve">о образования «Город Можга» максимальный балл 2, фактический балл 2. </w:t>
      </w:r>
    </w:p>
    <w:p w:rsidR="00CB29FE" w:rsidRDefault="00117A22" w:rsidP="00BF7A44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E11AED">
        <w:rPr>
          <w:b w:val="0"/>
          <w:sz w:val="24"/>
          <w:szCs w:val="24"/>
        </w:rPr>
        <w:t xml:space="preserve">    </w:t>
      </w:r>
      <w:r w:rsidR="00E11AED">
        <w:rPr>
          <w:u w:val="single"/>
        </w:rPr>
        <w:t xml:space="preserve">   </w:t>
      </w:r>
      <w:r w:rsidR="00E11AED" w:rsidRPr="00F02326">
        <w:rPr>
          <w:b w:val="0"/>
          <w:sz w:val="24"/>
          <w:szCs w:val="24"/>
          <w:u w:val="single"/>
        </w:rPr>
        <w:t>Проведение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в информационно-телекоммуникационной сети «Интернет»:</w:t>
      </w:r>
      <w:r>
        <w:rPr>
          <w:b w:val="0"/>
          <w:sz w:val="24"/>
          <w:szCs w:val="24"/>
        </w:rPr>
        <w:t xml:space="preserve"> </w:t>
      </w:r>
      <w:r w:rsidR="00E11AED" w:rsidRPr="00F02326">
        <w:rPr>
          <w:b w:val="0"/>
          <w:sz w:val="24"/>
          <w:szCs w:val="24"/>
        </w:rPr>
        <w:t>Администрация муниципального обра</w:t>
      </w:r>
      <w:r w:rsidR="00E11AED"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="00E11AED" w:rsidRPr="00F02326">
        <w:rPr>
          <w:b w:val="0"/>
          <w:sz w:val="24"/>
          <w:szCs w:val="24"/>
        </w:rPr>
        <w:t xml:space="preserve"> 0; </w:t>
      </w:r>
    </w:p>
    <w:p w:rsidR="00760B26" w:rsidRDefault="00E11AED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Управление образования Администрации муниципального образования «Город Можга» </w:t>
      </w:r>
      <w:r w:rsidR="00760B26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 w:rsidR="00760B26">
        <w:rPr>
          <w:b w:val="0"/>
          <w:sz w:val="24"/>
          <w:szCs w:val="24"/>
        </w:rPr>
        <w:t>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2.</w:t>
      </w:r>
    </w:p>
    <w:p w:rsidR="00AD420B" w:rsidRPr="00F02326" w:rsidRDefault="00760B26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AD420B">
        <w:rPr>
          <w:b w:val="0"/>
          <w:sz w:val="24"/>
          <w:szCs w:val="24"/>
        </w:rPr>
        <w:t xml:space="preserve">        </w:t>
      </w:r>
      <w:r w:rsidR="00AD420B" w:rsidRPr="00F02326">
        <w:rPr>
          <w:b w:val="0"/>
          <w:sz w:val="24"/>
          <w:szCs w:val="24"/>
          <w:u w:val="single"/>
        </w:rPr>
        <w:t>Размещение на официальных сайтах в информационно-телекоммуникационной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 w:rsidR="00AD420B" w:rsidRPr="00F02326">
        <w:rPr>
          <w:sz w:val="24"/>
          <w:szCs w:val="24"/>
        </w:rPr>
        <w:t xml:space="preserve">:  </w:t>
      </w:r>
      <w:r w:rsidR="00AD420B"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 w:rsidR="00AD420B">
        <w:rPr>
          <w:b w:val="0"/>
          <w:sz w:val="24"/>
          <w:szCs w:val="24"/>
        </w:rPr>
        <w:t>«Город Можга» максимальный балл 4, фактический балл 4</w:t>
      </w:r>
      <w:r w:rsidR="00AD420B" w:rsidRPr="00F02326">
        <w:rPr>
          <w:b w:val="0"/>
          <w:sz w:val="24"/>
          <w:szCs w:val="24"/>
        </w:rPr>
        <w:t>;</w:t>
      </w:r>
      <w:r w:rsidR="00AD420B">
        <w:rPr>
          <w:b w:val="0"/>
          <w:sz w:val="24"/>
          <w:szCs w:val="24"/>
        </w:rPr>
        <w:t xml:space="preserve"> Управление финансов Администрации муниципального образования «Город Можга» максимальный балл 4, фактический балл 4;</w:t>
      </w:r>
      <w:r w:rsidR="00AD420B" w:rsidRPr="00F02326">
        <w:rPr>
          <w:b w:val="0"/>
          <w:sz w:val="24"/>
          <w:szCs w:val="24"/>
        </w:rPr>
        <w:t xml:space="preserve"> Управление образования Администрации муниципального образования</w:t>
      </w:r>
      <w:r w:rsidR="00AD420B">
        <w:rPr>
          <w:b w:val="0"/>
          <w:sz w:val="24"/>
          <w:szCs w:val="24"/>
        </w:rPr>
        <w:t xml:space="preserve"> «Город Можга» максимальный балл 4, фактический балл</w:t>
      </w:r>
      <w:r w:rsidR="00AD420B"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 w:rsidR="00AD420B">
        <w:rPr>
          <w:b w:val="0"/>
          <w:sz w:val="24"/>
          <w:szCs w:val="24"/>
        </w:rPr>
        <w:t xml:space="preserve"> максимальный балл 4, фактический балл</w:t>
      </w:r>
      <w:r w:rsidR="00AD420B" w:rsidRPr="00F02326">
        <w:rPr>
          <w:b w:val="0"/>
          <w:sz w:val="24"/>
          <w:szCs w:val="24"/>
        </w:rPr>
        <w:t xml:space="preserve"> 4.</w:t>
      </w:r>
    </w:p>
    <w:p w:rsidR="00AD420B" w:rsidRPr="00A97019" w:rsidRDefault="00E11AED" w:rsidP="00A97019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 w:rsidRPr="00F02326">
        <w:rPr>
          <w:sz w:val="24"/>
          <w:szCs w:val="24"/>
        </w:rPr>
        <w:t xml:space="preserve"> </w:t>
      </w:r>
      <w:r w:rsidR="00AD420B" w:rsidRPr="00D85913">
        <w:t xml:space="preserve">     </w:t>
      </w:r>
      <w:r w:rsidR="00AD420B" w:rsidRPr="00A97019">
        <w:rPr>
          <w:b w:val="0"/>
          <w:sz w:val="24"/>
          <w:szCs w:val="24"/>
          <w:u w:val="single"/>
        </w:rPr>
        <w:t>Итоговая оценка качества финансового менеджмента:</w:t>
      </w:r>
      <w:r w:rsidR="00AD420B" w:rsidRPr="00A97019">
        <w:rPr>
          <w:b w:val="0"/>
          <w:sz w:val="24"/>
          <w:szCs w:val="24"/>
        </w:rPr>
        <w:t xml:space="preserve"> Администрация муниципального образования «Город Можга»</w:t>
      </w:r>
      <w:r w:rsidR="00467431">
        <w:rPr>
          <w:b w:val="0"/>
          <w:sz w:val="24"/>
          <w:szCs w:val="24"/>
        </w:rPr>
        <w:t xml:space="preserve"> составляет 85</w:t>
      </w:r>
      <w:r w:rsidR="00AD420B" w:rsidRPr="00A97019">
        <w:rPr>
          <w:b w:val="0"/>
          <w:sz w:val="24"/>
          <w:szCs w:val="24"/>
        </w:rPr>
        <w:t>%; Городская Дума муниципального образован</w:t>
      </w:r>
      <w:r w:rsidR="00467431">
        <w:rPr>
          <w:b w:val="0"/>
          <w:sz w:val="24"/>
          <w:szCs w:val="24"/>
        </w:rPr>
        <w:t>ия «Город Можга» составляет 84</w:t>
      </w:r>
      <w:r w:rsidR="00AD420B" w:rsidRPr="00A97019">
        <w:rPr>
          <w:b w:val="0"/>
          <w:sz w:val="24"/>
          <w:szCs w:val="24"/>
        </w:rPr>
        <w:t>%; Управление финансов Администрации муниципального образован</w:t>
      </w:r>
      <w:r w:rsidR="00467431">
        <w:rPr>
          <w:b w:val="0"/>
          <w:sz w:val="24"/>
          <w:szCs w:val="24"/>
        </w:rPr>
        <w:t>ия «Город Можга» составляет 91%</w:t>
      </w:r>
      <w:r w:rsidR="00AD420B" w:rsidRPr="00A97019">
        <w:rPr>
          <w:b w:val="0"/>
          <w:sz w:val="24"/>
          <w:szCs w:val="24"/>
        </w:rPr>
        <w:t>; Управление образования Администраций муниципального образов</w:t>
      </w:r>
      <w:r w:rsidR="00467431">
        <w:rPr>
          <w:b w:val="0"/>
          <w:sz w:val="24"/>
          <w:szCs w:val="24"/>
        </w:rPr>
        <w:t>ания «Город Можга составляет 112</w:t>
      </w:r>
      <w:r w:rsidR="00AD420B" w:rsidRPr="00A97019">
        <w:rPr>
          <w:b w:val="0"/>
          <w:sz w:val="24"/>
          <w:szCs w:val="24"/>
        </w:rPr>
        <w:t>%; Управление культуры, спорта и молодежной политики Администрации муниципального образов</w:t>
      </w:r>
      <w:r w:rsidR="00467431">
        <w:rPr>
          <w:b w:val="0"/>
          <w:sz w:val="24"/>
          <w:szCs w:val="24"/>
        </w:rPr>
        <w:t>ания «Город Можга» составляет 96</w:t>
      </w:r>
      <w:r w:rsidR="00AD420B" w:rsidRPr="00A97019">
        <w:rPr>
          <w:b w:val="0"/>
          <w:sz w:val="24"/>
          <w:szCs w:val="24"/>
        </w:rPr>
        <w:t>%.</w:t>
      </w:r>
    </w:p>
    <w:p w:rsidR="004477E7" w:rsidRPr="00F02326" w:rsidRDefault="004477E7" w:rsidP="00117A22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</w:p>
    <w:p w:rsidR="00FE34C7" w:rsidRDefault="00467431" w:rsidP="00467431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</w:t>
      </w:r>
      <w:r w:rsidR="00DF4C54">
        <w:rPr>
          <w:b w:val="0"/>
          <w:sz w:val="24"/>
          <w:szCs w:val="24"/>
        </w:rPr>
        <w:t>Заместитель начальника Управления</w:t>
      </w:r>
    </w:p>
    <w:p w:rsidR="00DF4C54" w:rsidRDefault="00DF4C54" w:rsidP="00117A22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финансов - начальник бюджетного отдела </w:t>
      </w:r>
    </w:p>
    <w:p w:rsidR="00DF4C54" w:rsidRDefault="00DF4C54" w:rsidP="00117A22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Управление финансов Администрации </w:t>
      </w:r>
    </w:p>
    <w:p w:rsidR="00FE34C7" w:rsidRPr="00FE34C7" w:rsidRDefault="00DF4C54" w:rsidP="00117A22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1277" w:firstLine="0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Муниципального образования «Город Можга»                                            В.М.Русакова. </w:t>
      </w:r>
    </w:p>
    <w:p w:rsidR="00505121" w:rsidRPr="00FA023F" w:rsidRDefault="00505121" w:rsidP="00117A22">
      <w:pPr>
        <w:ind w:right="1277"/>
        <w:jc w:val="both"/>
      </w:pPr>
    </w:p>
    <w:p w:rsidR="005016E0" w:rsidRPr="00FA023F" w:rsidRDefault="005016E0" w:rsidP="00F149C3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016E0" w:rsidRPr="00FA023F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BC7891" w:rsidRPr="00FA023F" w:rsidRDefault="00BC7891">
      <w:pPr>
        <w:rPr>
          <w:b/>
          <w:bCs/>
        </w:rPr>
      </w:pPr>
    </w:p>
    <w:p w:rsidR="00BC7891" w:rsidRDefault="00BC7891"/>
    <w:p w:rsidR="00BC7891" w:rsidRPr="00FA023F" w:rsidRDefault="00BC7891" w:rsidP="0036639C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sz w:val="24"/>
          <w:szCs w:val="24"/>
        </w:rPr>
        <w:sectPr w:rsidR="00BC7891" w:rsidRPr="00FA023F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BC7891" w:rsidRPr="00FA023F" w:rsidRDefault="00BC7891"/>
    <w:p w:rsidR="00C733C1" w:rsidRPr="00FA023F" w:rsidRDefault="00C733C1" w:rsidP="00BC7891">
      <w:pPr>
        <w:pStyle w:val="30"/>
        <w:framePr w:w="9355" w:h="15526" w:hRule="exact" w:wrap="none" w:vAnchor="page" w:hAnchor="page" w:x="1771" w:y="526"/>
        <w:shd w:val="clear" w:color="auto" w:fill="auto"/>
        <w:tabs>
          <w:tab w:val="left" w:pos="231"/>
        </w:tabs>
        <w:spacing w:line="276" w:lineRule="auto"/>
        <w:ind w:right="20"/>
        <w:contextualSpacing/>
        <w:rPr>
          <w:b w:val="0"/>
          <w:sz w:val="22"/>
          <w:szCs w:val="22"/>
        </w:rPr>
      </w:pPr>
    </w:p>
    <w:p w:rsidR="0018689C" w:rsidRPr="00E923ED" w:rsidRDefault="0018689C" w:rsidP="00BC7891">
      <w:pPr>
        <w:spacing w:line="276" w:lineRule="auto"/>
        <w:ind w:right="852"/>
        <w:contextualSpacing/>
        <w:rPr>
          <w:rFonts w:ascii="Times New Roman" w:hAnsi="Times New Roman" w:cs="Times New Roman"/>
          <w:sz w:val="22"/>
          <w:szCs w:val="22"/>
        </w:rPr>
      </w:pPr>
    </w:p>
    <w:sectPr w:rsidR="0018689C" w:rsidRPr="00E923ED" w:rsidSect="004E1B3E">
      <w:pgSz w:w="11909" w:h="16834"/>
      <w:pgMar w:top="567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872" w:rsidRDefault="00376872">
      <w:r>
        <w:separator/>
      </w:r>
    </w:p>
  </w:endnote>
  <w:endnote w:type="continuationSeparator" w:id="1">
    <w:p w:rsidR="00376872" w:rsidRDefault="00376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872" w:rsidRDefault="00376872"/>
  </w:footnote>
  <w:footnote w:type="continuationSeparator" w:id="1">
    <w:p w:rsidR="00376872" w:rsidRDefault="003768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46F"/>
    <w:multiLevelType w:val="multilevel"/>
    <w:tmpl w:val="764CD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35260"/>
    <w:multiLevelType w:val="multilevel"/>
    <w:tmpl w:val="D86C2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E1EF4"/>
    <w:multiLevelType w:val="hybridMultilevel"/>
    <w:tmpl w:val="ABECF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B77BD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8006B"/>
    <w:multiLevelType w:val="hybridMultilevel"/>
    <w:tmpl w:val="CFC4293A"/>
    <w:lvl w:ilvl="0" w:tplc="DC569342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6DF46696"/>
    <w:multiLevelType w:val="multilevel"/>
    <w:tmpl w:val="BFC68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8D4FCA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016E0"/>
    <w:rsid w:val="00007EFB"/>
    <w:rsid w:val="00037C22"/>
    <w:rsid w:val="00080186"/>
    <w:rsid w:val="00094C36"/>
    <w:rsid w:val="000A544C"/>
    <w:rsid w:val="000E5D1A"/>
    <w:rsid w:val="000F4588"/>
    <w:rsid w:val="000F46A3"/>
    <w:rsid w:val="00117A22"/>
    <w:rsid w:val="00131DB5"/>
    <w:rsid w:val="001325CE"/>
    <w:rsid w:val="00162895"/>
    <w:rsid w:val="00164690"/>
    <w:rsid w:val="00175BEC"/>
    <w:rsid w:val="00181847"/>
    <w:rsid w:val="0018689C"/>
    <w:rsid w:val="001909E8"/>
    <w:rsid w:val="001A0BF7"/>
    <w:rsid w:val="001B3709"/>
    <w:rsid w:val="001D258C"/>
    <w:rsid w:val="001F7B20"/>
    <w:rsid w:val="002000FA"/>
    <w:rsid w:val="0020618D"/>
    <w:rsid w:val="002255A1"/>
    <w:rsid w:val="002542A5"/>
    <w:rsid w:val="0026717E"/>
    <w:rsid w:val="002B79F4"/>
    <w:rsid w:val="002D1D2A"/>
    <w:rsid w:val="002D2748"/>
    <w:rsid w:val="002F2999"/>
    <w:rsid w:val="002F60B5"/>
    <w:rsid w:val="002F66F6"/>
    <w:rsid w:val="002F7375"/>
    <w:rsid w:val="00307488"/>
    <w:rsid w:val="00334F85"/>
    <w:rsid w:val="0034270A"/>
    <w:rsid w:val="00347D3E"/>
    <w:rsid w:val="0035638D"/>
    <w:rsid w:val="0036639C"/>
    <w:rsid w:val="00376872"/>
    <w:rsid w:val="00381767"/>
    <w:rsid w:val="0038404B"/>
    <w:rsid w:val="003B6456"/>
    <w:rsid w:val="003C5B93"/>
    <w:rsid w:val="003D480B"/>
    <w:rsid w:val="003D73F9"/>
    <w:rsid w:val="003E2D44"/>
    <w:rsid w:val="00401F66"/>
    <w:rsid w:val="00414E26"/>
    <w:rsid w:val="00437223"/>
    <w:rsid w:val="0044052A"/>
    <w:rsid w:val="004477E7"/>
    <w:rsid w:val="00454353"/>
    <w:rsid w:val="00467431"/>
    <w:rsid w:val="004747A7"/>
    <w:rsid w:val="00490145"/>
    <w:rsid w:val="004E1B3E"/>
    <w:rsid w:val="004F1CD5"/>
    <w:rsid w:val="004F1D28"/>
    <w:rsid w:val="004F67FD"/>
    <w:rsid w:val="005016E0"/>
    <w:rsid w:val="00505121"/>
    <w:rsid w:val="0051474E"/>
    <w:rsid w:val="0051591B"/>
    <w:rsid w:val="00522EBB"/>
    <w:rsid w:val="005341D4"/>
    <w:rsid w:val="00562ACA"/>
    <w:rsid w:val="0057156A"/>
    <w:rsid w:val="00576626"/>
    <w:rsid w:val="00581CA8"/>
    <w:rsid w:val="005B7F62"/>
    <w:rsid w:val="005D0F5B"/>
    <w:rsid w:val="005E08FC"/>
    <w:rsid w:val="005E75E2"/>
    <w:rsid w:val="00607F9A"/>
    <w:rsid w:val="006362FC"/>
    <w:rsid w:val="006558E4"/>
    <w:rsid w:val="00664867"/>
    <w:rsid w:val="006733DD"/>
    <w:rsid w:val="00685FD0"/>
    <w:rsid w:val="006A51D5"/>
    <w:rsid w:val="006B2D16"/>
    <w:rsid w:val="006C3573"/>
    <w:rsid w:val="006C4D85"/>
    <w:rsid w:val="006D6948"/>
    <w:rsid w:val="006E2455"/>
    <w:rsid w:val="006F0804"/>
    <w:rsid w:val="006F7BC5"/>
    <w:rsid w:val="0070502A"/>
    <w:rsid w:val="0071157F"/>
    <w:rsid w:val="00715609"/>
    <w:rsid w:val="00724035"/>
    <w:rsid w:val="00731E17"/>
    <w:rsid w:val="00760B26"/>
    <w:rsid w:val="00771999"/>
    <w:rsid w:val="00773E86"/>
    <w:rsid w:val="007A440A"/>
    <w:rsid w:val="007F13D7"/>
    <w:rsid w:val="008034CF"/>
    <w:rsid w:val="00824403"/>
    <w:rsid w:val="00827929"/>
    <w:rsid w:val="00831EDC"/>
    <w:rsid w:val="008435EB"/>
    <w:rsid w:val="00865BC3"/>
    <w:rsid w:val="00882B55"/>
    <w:rsid w:val="00887172"/>
    <w:rsid w:val="008A61C2"/>
    <w:rsid w:val="008B6ABD"/>
    <w:rsid w:val="00905E44"/>
    <w:rsid w:val="0091616B"/>
    <w:rsid w:val="009205FB"/>
    <w:rsid w:val="00967720"/>
    <w:rsid w:val="00981DE2"/>
    <w:rsid w:val="009A2F2F"/>
    <w:rsid w:val="009B4CC4"/>
    <w:rsid w:val="009E0697"/>
    <w:rsid w:val="009F4F0B"/>
    <w:rsid w:val="009F6250"/>
    <w:rsid w:val="00A0059B"/>
    <w:rsid w:val="00A200BA"/>
    <w:rsid w:val="00A265FE"/>
    <w:rsid w:val="00A40C02"/>
    <w:rsid w:val="00A554A2"/>
    <w:rsid w:val="00A573F7"/>
    <w:rsid w:val="00A678B8"/>
    <w:rsid w:val="00A94666"/>
    <w:rsid w:val="00A97019"/>
    <w:rsid w:val="00A973A4"/>
    <w:rsid w:val="00AB5AA9"/>
    <w:rsid w:val="00AB67B7"/>
    <w:rsid w:val="00AC6BA8"/>
    <w:rsid w:val="00AD03EA"/>
    <w:rsid w:val="00AD420B"/>
    <w:rsid w:val="00AE0197"/>
    <w:rsid w:val="00AE41E3"/>
    <w:rsid w:val="00AE51BE"/>
    <w:rsid w:val="00AF69E5"/>
    <w:rsid w:val="00B16F96"/>
    <w:rsid w:val="00B55247"/>
    <w:rsid w:val="00B65EBD"/>
    <w:rsid w:val="00B678BE"/>
    <w:rsid w:val="00B67A57"/>
    <w:rsid w:val="00B85239"/>
    <w:rsid w:val="00B93C69"/>
    <w:rsid w:val="00BC7891"/>
    <w:rsid w:val="00BE562A"/>
    <w:rsid w:val="00BF7A44"/>
    <w:rsid w:val="00C03AD5"/>
    <w:rsid w:val="00C07B66"/>
    <w:rsid w:val="00C07B93"/>
    <w:rsid w:val="00C212B7"/>
    <w:rsid w:val="00C43A9F"/>
    <w:rsid w:val="00C4643B"/>
    <w:rsid w:val="00C733C1"/>
    <w:rsid w:val="00CA11DC"/>
    <w:rsid w:val="00CB1AE6"/>
    <w:rsid w:val="00CB29FE"/>
    <w:rsid w:val="00CC25D1"/>
    <w:rsid w:val="00CD0188"/>
    <w:rsid w:val="00CD42B5"/>
    <w:rsid w:val="00D201CE"/>
    <w:rsid w:val="00D271CF"/>
    <w:rsid w:val="00D37895"/>
    <w:rsid w:val="00D57DDE"/>
    <w:rsid w:val="00D8077F"/>
    <w:rsid w:val="00D84C01"/>
    <w:rsid w:val="00D85913"/>
    <w:rsid w:val="00DA1FA2"/>
    <w:rsid w:val="00DE39EC"/>
    <w:rsid w:val="00DF3384"/>
    <w:rsid w:val="00DF4C54"/>
    <w:rsid w:val="00DF58AD"/>
    <w:rsid w:val="00DF6223"/>
    <w:rsid w:val="00DF74B3"/>
    <w:rsid w:val="00E0370F"/>
    <w:rsid w:val="00E11AED"/>
    <w:rsid w:val="00E12BBC"/>
    <w:rsid w:val="00E42C79"/>
    <w:rsid w:val="00E71036"/>
    <w:rsid w:val="00E764F2"/>
    <w:rsid w:val="00E824F0"/>
    <w:rsid w:val="00E923ED"/>
    <w:rsid w:val="00E933F6"/>
    <w:rsid w:val="00EB6C69"/>
    <w:rsid w:val="00EC16DC"/>
    <w:rsid w:val="00EF219D"/>
    <w:rsid w:val="00F02326"/>
    <w:rsid w:val="00F07538"/>
    <w:rsid w:val="00F1126A"/>
    <w:rsid w:val="00F149C3"/>
    <w:rsid w:val="00F20B7D"/>
    <w:rsid w:val="00F351B8"/>
    <w:rsid w:val="00F355FD"/>
    <w:rsid w:val="00F67EE5"/>
    <w:rsid w:val="00F8160B"/>
    <w:rsid w:val="00FA023F"/>
    <w:rsid w:val="00FD62D8"/>
    <w:rsid w:val="00FE34C7"/>
    <w:rsid w:val="00FE59EE"/>
    <w:rsid w:val="00FF075B"/>
    <w:rsid w:val="00FF4A79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5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5EB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sid w:val="008435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rsid w:val="008435E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rsid w:val="008435EB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rsid w:val="008435EB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rsid w:val="008435EB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8435E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2B79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9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E2CE-8AFF-4263-B2BA-7D3500B0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1941</TotalTime>
  <Pages>10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Russkich</cp:lastModifiedBy>
  <cp:revision>137</cp:revision>
  <cp:lastPrinted>2018-05-28T07:10:00Z</cp:lastPrinted>
  <dcterms:created xsi:type="dcterms:W3CDTF">2017-06-13T10:08:00Z</dcterms:created>
  <dcterms:modified xsi:type="dcterms:W3CDTF">2018-05-28T09:42:00Z</dcterms:modified>
</cp:coreProperties>
</file>