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>ловиях, определенных на продаж</w:t>
      </w:r>
      <w:r w:rsidR="00797052" w:rsidRPr="005A2F56">
        <w:t xml:space="preserve">е </w:t>
      </w:r>
      <w:r w:rsidR="006A76DA">
        <w:t xml:space="preserve">посредством публичного предложения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DA07E2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BD70BB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A793F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BD70B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07E2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1306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2020-07-31T12:01:00Z</dcterms:created>
  <dcterms:modified xsi:type="dcterms:W3CDTF">2020-07-31T12:01:00Z</dcterms:modified>
</cp:coreProperties>
</file>