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797052" w:rsidRPr="005A2F56">
        <w:t>ловиях, определенных на аукционе в электронной форме, в соответствии с  Р</w:t>
      </w:r>
      <w:r w:rsidRPr="005A2F56">
        <w:t xml:space="preserve">ешением </w:t>
      </w:r>
      <w:r w:rsidR="00797052" w:rsidRPr="005A2F56">
        <w:t xml:space="preserve">комиссии по приватизации муниципального имущества при Администрации муниципального образования «Город Можга» «Об условиях приватизации объектов муниципального нежилого фонда  муниципального образования «Город Можга» </w:t>
      </w:r>
      <w:r w:rsidRPr="005A2F56">
        <w:t xml:space="preserve">от </w:t>
      </w:r>
      <w:r w:rsidR="0015313E" w:rsidRPr="005A2F56">
        <w:t xml:space="preserve">«___»_________2019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797052" w:rsidRPr="005A2F56" w:rsidRDefault="00506DD7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</w:t>
      </w:r>
      <w:r w:rsidR="003971A0">
        <w:t xml:space="preserve"> </w:t>
      </w:r>
      <w:r w:rsidRPr="005A2F56">
        <w:t xml:space="preserve">  </w:t>
      </w:r>
      <w:r w:rsidR="003971A0">
        <w:t xml:space="preserve"> </w:t>
      </w:r>
      <w:r w:rsidR="00797052" w:rsidRPr="005A2F56">
        <w:t>1</w:t>
      </w:r>
      <w:r w:rsidR="00534ABD" w:rsidRPr="005A2F56">
        <w:t>.4</w:t>
      </w:r>
      <w:r w:rsidR="00853251" w:rsidRPr="005A2F56">
        <w:t>.</w:t>
      </w:r>
      <w:r w:rsidR="00853251" w:rsidRPr="005A2F56">
        <w:tab/>
        <w:t>Ограничения Имущества</w:t>
      </w:r>
      <w:r w:rsidR="00797052" w:rsidRPr="005A2F56">
        <w:t>:</w:t>
      </w:r>
    </w:p>
    <w:p w:rsidR="003971A0" w:rsidRDefault="003971A0" w:rsidP="005A2F56">
      <w:pPr>
        <w:tabs>
          <w:tab w:val="left" w:pos="0"/>
        </w:tabs>
        <w:autoSpaceDE w:val="0"/>
        <w:autoSpaceDN w:val="0"/>
        <w:jc w:val="both"/>
      </w:pPr>
      <w:r w:rsidRPr="003971A0">
        <w:rPr>
          <w:color w:val="000000" w:themeColor="text1"/>
        </w:rPr>
        <w:t xml:space="preserve">Продавец обязан передать, а Покупатель принять по  акту  приема-передачи </w:t>
      </w:r>
      <w:r>
        <w:rPr>
          <w:color w:val="000000" w:themeColor="text1"/>
        </w:rPr>
        <w:t xml:space="preserve">встроенное </w:t>
      </w:r>
      <w:r w:rsidRPr="003971A0">
        <w:rPr>
          <w:color w:val="000000" w:themeColor="text1"/>
        </w:rPr>
        <w:t>защитное сооружение гражданской обороны: ПРУ</w:t>
      </w:r>
      <w:r>
        <w:rPr>
          <w:color w:val="000000" w:themeColor="text1"/>
        </w:rPr>
        <w:t xml:space="preserve"> (противорадиационное укрытие)</w:t>
      </w:r>
      <w:r w:rsidRPr="003971A0">
        <w:rPr>
          <w:color w:val="000000" w:themeColor="text1"/>
        </w:rPr>
        <w:t xml:space="preserve">, расположенное по </w:t>
      </w:r>
      <w:r w:rsidRPr="00EC428A">
        <w:t>адресу:</w:t>
      </w:r>
      <w:r w:rsidRPr="003971A0">
        <w:t xml:space="preserve"> </w:t>
      </w:r>
      <w:proofErr w:type="gramStart"/>
      <w:r>
        <w:t>Удмуртская Республика</w:t>
      </w:r>
      <w:r w:rsidRPr="00EC428A">
        <w:t xml:space="preserve">, г. Можга, ул. Ленина, д. 18, инв. № 066-18, общей площадью 302,0 </w:t>
      </w:r>
      <w:proofErr w:type="spellStart"/>
      <w:r w:rsidRPr="00EC428A">
        <w:t>кв.м</w:t>
      </w:r>
      <w:proofErr w:type="spellEnd"/>
      <w:r w:rsidRPr="00EC428A">
        <w:t>.</w:t>
      </w:r>
      <w:r>
        <w:t>, эксплуатация которого осуществляется в соответствии с действующим законодательством.</w:t>
      </w:r>
      <w:proofErr w:type="gramEnd"/>
    </w:p>
    <w:p w:rsidR="001A067F" w:rsidRDefault="003971A0" w:rsidP="005A2F56">
      <w:pPr>
        <w:tabs>
          <w:tab w:val="left" w:pos="0"/>
        </w:tabs>
        <w:autoSpaceDE w:val="0"/>
        <w:autoSpaceDN w:val="0"/>
        <w:jc w:val="both"/>
      </w:pPr>
      <w:r w:rsidRPr="005433C4">
        <w:t>Ограничения</w:t>
      </w:r>
      <w:r w:rsidR="00797052" w:rsidRPr="005433C4">
        <w:t xml:space="preserve"> Имущества сохраняются при всех сделках с Имуществом, вплоть до их отмены (при необходимости).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9857D5">
        <w:t xml:space="preserve">1.5.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lastRenderedPageBreak/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</w:t>
      </w:r>
      <w:r w:rsidR="00D80000" w:rsidRPr="005A2F56">
        <w:lastRenderedPageBreak/>
        <w:t xml:space="preserve">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  <w:bookmarkStart w:id="0" w:name="_GoBack"/>
            <w:bookmarkEnd w:id="0"/>
          </w:p>
        </w:tc>
      </w:tr>
    </w:tbl>
    <w:p w:rsidR="005A2F56" w:rsidRPr="00E90702" w:rsidRDefault="005A2F56" w:rsidP="00E90702">
      <w:pPr>
        <w:tabs>
          <w:tab w:val="left" w:pos="0"/>
        </w:tabs>
        <w:autoSpaceDE w:val="0"/>
        <w:autoSpaceDN w:val="0"/>
        <w:rPr>
          <w:b/>
        </w:rPr>
      </w:pPr>
    </w:p>
    <w:sectPr w:rsidR="005A2F56" w:rsidRPr="00E90702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81BCE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1A7A"/>
    <w:rsid w:val="00631003"/>
    <w:rsid w:val="00647713"/>
    <w:rsid w:val="006569C9"/>
    <w:rsid w:val="006764A0"/>
    <w:rsid w:val="006A6148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0702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1378</Words>
  <Characters>7857</Characters>
  <Application>Microsoft Office Word</Application>
  <DocSecurity>0</DocSecurity>
  <Lines>65</Lines>
  <Paragraphs>18</Paragraphs>
  <ScaleCrop>false</ScaleCrop>
  <Company/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2019-06-21T09:59:00Z</dcterms:created>
  <dcterms:modified xsi:type="dcterms:W3CDTF">2019-06-21T09:59:00Z</dcterms:modified>
</cp:coreProperties>
</file>